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3EA20">
      <w:pPr>
        <w:pStyle w:val="5"/>
        <w:spacing w:before="0" w:beforeAutospacing="0" w:after="0" w:afterAutospacing="0" w:line="360" w:lineRule="auto"/>
        <w:jc w:val="center"/>
        <w:rPr>
          <w:rFonts w:hint="eastAsia" w:ascii="方正仿宋_GBK" w:hAnsi="方正仿宋_GBK" w:eastAsia="方正仿宋_GBK" w:cs="方正仿宋_GBK"/>
          <w:b/>
          <w:bCs/>
          <w:color w:val="auto"/>
          <w:sz w:val="44"/>
          <w:szCs w:val="44"/>
          <w:highlight w:val="none"/>
          <w:shd w:val="clear" w:color="auto" w:fill="FFFFFF"/>
        </w:rPr>
      </w:pPr>
      <w:r>
        <w:rPr>
          <w:rFonts w:hint="eastAsia" w:ascii="方正仿宋_GBK" w:hAnsi="方正仿宋_GBK" w:eastAsia="方正仿宋_GBK" w:cs="方正仿宋_GBK"/>
          <w:b/>
          <w:bCs/>
          <w:color w:val="auto"/>
          <w:sz w:val="44"/>
          <w:szCs w:val="44"/>
          <w:highlight w:val="none"/>
          <w:shd w:val="clear" w:color="auto" w:fill="FFFFFF"/>
        </w:rPr>
        <w:t>采购需求</w:t>
      </w:r>
    </w:p>
    <w:p w14:paraId="200FF359">
      <w:pPr>
        <w:spacing w:before="120" w:after="120" w:line="24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项目属性：货物类项目</w:t>
      </w:r>
    </w:p>
    <w:p w14:paraId="37824493">
      <w:pPr>
        <w:spacing w:before="120" w:after="120" w:line="240" w:lineRule="auto"/>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本项目采购标的对应的中小企业划分标准所属行业：</w:t>
      </w:r>
      <w:r>
        <w:rPr>
          <w:rFonts w:hint="eastAsia" w:ascii="方正仿宋_GBK" w:hAnsi="方正仿宋_GBK" w:eastAsia="方正仿宋_GBK" w:cs="方正仿宋_GBK"/>
          <w:color w:val="auto"/>
          <w:sz w:val="28"/>
          <w:szCs w:val="28"/>
          <w:highlight w:val="none"/>
          <w:u w:val="single"/>
        </w:rPr>
        <w:t xml:space="preserve"> 工业（制造业）</w:t>
      </w:r>
    </w:p>
    <w:p w14:paraId="624ADF4C">
      <w:pPr>
        <w:spacing w:before="120" w:after="120" w:line="240" w:lineRule="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本项目不接受进口产品</w:t>
      </w:r>
      <w:r>
        <w:rPr>
          <w:rFonts w:hint="eastAsia" w:ascii="方正仿宋_GBK" w:hAnsi="方正仿宋_GBK" w:eastAsia="方正仿宋_GBK" w:cs="方正仿宋_GBK"/>
          <w:color w:val="auto"/>
          <w:sz w:val="28"/>
          <w:szCs w:val="28"/>
          <w:highlight w:val="none"/>
          <w:lang w:eastAsia="zh-CN"/>
        </w:rPr>
        <w:t>。</w:t>
      </w:r>
    </w:p>
    <w:p w14:paraId="790EC73C">
      <w:pPr>
        <w:spacing w:before="120" w:after="120"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一、项目概况</w:t>
      </w:r>
    </w:p>
    <w:p w14:paraId="623FFD32">
      <w:pPr>
        <w:pStyle w:val="6"/>
        <w:tabs>
          <w:tab w:val="left" w:pos="753"/>
        </w:tabs>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1、项目名称：</w:t>
      </w:r>
      <w:r>
        <w:rPr>
          <w:rFonts w:hint="eastAsia" w:ascii="方正仿宋_GBK" w:hAnsi="方正仿宋_GBK" w:eastAsia="方正仿宋_GBK" w:cs="方正仿宋_GBK"/>
          <w:color w:val="auto"/>
          <w:sz w:val="28"/>
          <w:szCs w:val="28"/>
          <w:highlight w:val="none"/>
          <w:lang w:eastAsia="zh-CN"/>
        </w:rPr>
        <w:t>泗洪县公安局派出所综合指挥室建设项目（二期）</w:t>
      </w:r>
      <w:r>
        <w:rPr>
          <w:rFonts w:hint="eastAsia" w:ascii="方正仿宋_GBK" w:hAnsi="方正仿宋_GBK" w:eastAsia="方正仿宋_GBK" w:cs="方正仿宋_GBK"/>
          <w:color w:val="auto"/>
          <w:sz w:val="28"/>
          <w:szCs w:val="28"/>
          <w:highlight w:val="none"/>
        </w:rPr>
        <w:t>。</w:t>
      </w:r>
    </w:p>
    <w:p w14:paraId="1351A215">
      <w:pPr>
        <w:pStyle w:val="6"/>
        <w:tabs>
          <w:tab w:val="left" w:pos="753"/>
        </w:tabs>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2、主要内容为：</w:t>
      </w:r>
      <w:r>
        <w:rPr>
          <w:rFonts w:hint="eastAsia" w:ascii="方正仿宋_GBK" w:hAnsi="方正仿宋_GBK" w:eastAsia="方正仿宋_GBK" w:cs="方正仿宋_GBK"/>
          <w:color w:val="auto"/>
          <w:sz w:val="28"/>
          <w:szCs w:val="28"/>
          <w:highlight w:val="none"/>
          <w:lang w:eastAsia="zh-CN"/>
        </w:rPr>
        <w:t>泗洪县公安局</w:t>
      </w:r>
      <w:r>
        <w:rPr>
          <w:rFonts w:hint="eastAsia" w:ascii="方正仿宋_GBK" w:hAnsi="方正仿宋_GBK" w:eastAsia="方正仿宋_GBK" w:cs="方正仿宋_GBK"/>
          <w:color w:val="auto"/>
          <w:sz w:val="28"/>
          <w:szCs w:val="28"/>
          <w:highlight w:val="none"/>
        </w:rPr>
        <w:t>拟对泗洪县未成年人综合司法保护中心进行升级改造，采购一批设备，主要包括多媒体设备、沉浸式投影、监控等。</w:t>
      </w:r>
    </w:p>
    <w:p w14:paraId="70D1B1FD">
      <w:pPr>
        <w:pStyle w:val="6"/>
        <w:tabs>
          <w:tab w:val="left" w:pos="753"/>
        </w:tabs>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3、供货地点：采购人指定地点。</w:t>
      </w:r>
    </w:p>
    <w:p w14:paraId="6D31929F">
      <w:pPr>
        <w:pStyle w:val="6"/>
        <w:tabs>
          <w:tab w:val="left" w:pos="753"/>
        </w:tabs>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4、供货期：采购合同签订后</w:t>
      </w: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0日历天内全部供货安装完毕并交付使用。</w:t>
      </w:r>
    </w:p>
    <w:p w14:paraId="4AE83CDC">
      <w:pPr>
        <w:pStyle w:val="6"/>
        <w:tabs>
          <w:tab w:val="left" w:pos="753"/>
        </w:tabs>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5、售后服务期：3年。</w:t>
      </w:r>
    </w:p>
    <w:p w14:paraId="795C47B7">
      <w:pPr>
        <w:pStyle w:val="6"/>
        <w:tabs>
          <w:tab w:val="left" w:pos="753"/>
        </w:tabs>
        <w:spacing w:line="360" w:lineRule="auto"/>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质量标准：投标人提供符合国家质量检测标准的全新、未使用过的货物(包括所有零配件、专用工具等)，表面无划伤，无碰撞，无任何缺陷隐患，在中国境内可依常规安全合法使用，并附有原始厂商的装箱单、完整的技术资料及相应的中文说明等相关资料，必须提供设备的供货配置清单。若中标货物质量不符合采购文件要求，采购人有权拒收货物。中标人在交货时提供生产厂家供货证明书。中标人货物若与标书上列明的货物型号、技术指标等不相符，有造假现象的，一经查出，将报经财政监管部门，要求终止合同，并承担由此给采购人带来的损失。</w:t>
      </w:r>
    </w:p>
    <w:p w14:paraId="1689DF8F">
      <w:pPr>
        <w:pStyle w:val="2"/>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二、付款方式</w:t>
      </w:r>
    </w:p>
    <w:p w14:paraId="7F744050">
      <w:pPr>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采购合同签订后，收到投标人发票10个工作日内预付合同价款的30%；设备全部安装调试完毕稳定运行后，采购人组织验收并出具验收报告，在收到投标人发票后10个工作日内支付至合同总额的100%。</w:t>
      </w:r>
    </w:p>
    <w:p w14:paraId="1B52B817">
      <w:pPr>
        <w:pStyle w:val="7"/>
        <w:widowControl/>
        <w:spacing w:line="360" w:lineRule="auto"/>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可以使用数字人民币支付。</w:t>
      </w:r>
    </w:p>
    <w:p w14:paraId="735530BD">
      <w:pPr>
        <w:pStyle w:val="10"/>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注：在签订合同时，投标人明确表示无需预付款或者主动要求降低预付款比例的，采购人可不适用预付规定。</w:t>
      </w:r>
    </w:p>
    <w:p w14:paraId="02491D2F">
      <w:pPr>
        <w:pStyle w:val="2"/>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三、</w:t>
      </w:r>
      <w:r>
        <w:rPr>
          <w:rFonts w:hint="eastAsia" w:ascii="方正仿宋_GBK" w:hAnsi="方正仿宋_GBK" w:eastAsia="方正仿宋_GBK" w:cs="方正仿宋_GBK"/>
          <w:b/>
          <w:bCs/>
          <w:color w:val="auto"/>
          <w:sz w:val="28"/>
          <w:szCs w:val="28"/>
          <w:highlight w:val="none"/>
        </w:rPr>
        <w:t>采购清单及技术参数要求</w:t>
      </w:r>
    </w:p>
    <w:p w14:paraId="7B2E3894">
      <w:pPr>
        <w:numPr>
          <w:ilvl w:val="0"/>
          <w:numId w:val="1"/>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采购清单及技术参数要求</w:t>
      </w:r>
    </w:p>
    <w:tbl>
      <w:tblPr>
        <w:tblStyle w:val="3"/>
        <w:tblW w:w="9025" w:type="dxa"/>
        <w:tblInd w:w="-257" w:type="dxa"/>
        <w:tblLayout w:type="fixed"/>
        <w:tblCellMar>
          <w:top w:w="0" w:type="dxa"/>
          <w:left w:w="108" w:type="dxa"/>
          <w:bottom w:w="0" w:type="dxa"/>
          <w:right w:w="108" w:type="dxa"/>
        </w:tblCellMar>
      </w:tblPr>
      <w:tblGrid>
        <w:gridCol w:w="725"/>
        <w:gridCol w:w="1075"/>
        <w:gridCol w:w="6325"/>
        <w:gridCol w:w="900"/>
      </w:tblGrid>
      <w:tr w14:paraId="083EAEC8">
        <w:tblPrEx>
          <w:tblCellMar>
            <w:top w:w="0" w:type="dxa"/>
            <w:left w:w="108" w:type="dxa"/>
            <w:bottom w:w="0" w:type="dxa"/>
            <w:right w:w="108" w:type="dxa"/>
          </w:tblCellMar>
        </w:tblPrEx>
        <w:trPr>
          <w:trHeight w:val="46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661E">
            <w:pPr>
              <w:widowControl/>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5CA3">
            <w:pPr>
              <w:widowControl/>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名称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48255">
            <w:pPr>
              <w:widowControl/>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规格及技术参数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02AE">
            <w:pPr>
              <w:widowControl/>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数量</w:t>
            </w:r>
          </w:p>
        </w:tc>
      </w:tr>
      <w:tr w14:paraId="0208B50C">
        <w:tblPrEx>
          <w:tblCellMar>
            <w:top w:w="0" w:type="dxa"/>
            <w:left w:w="108" w:type="dxa"/>
            <w:bottom w:w="0" w:type="dxa"/>
            <w:right w:w="108"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4C4464F6">
            <w:pPr>
              <w:widowControl/>
              <w:jc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A</w:t>
            </w:r>
          </w:p>
        </w:tc>
        <w:tc>
          <w:tcPr>
            <w:tcW w:w="10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6412DAE">
            <w:pPr>
              <w:widowControl/>
              <w:jc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局机关</w:t>
            </w:r>
          </w:p>
        </w:tc>
        <w:tc>
          <w:tcPr>
            <w:tcW w:w="6325"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14:paraId="2A33977F">
            <w:pPr>
              <w:widowControl/>
              <w:jc w:val="left"/>
              <w:rPr>
                <w:rFonts w:hint="eastAsia" w:ascii="方正仿宋_GBK" w:hAnsi="方正仿宋_GBK" w:eastAsia="方正仿宋_GBK" w:cs="方正仿宋_GBK"/>
                <w:color w:val="auto"/>
                <w:sz w:val="21"/>
                <w:szCs w:val="21"/>
                <w:highlight w:val="none"/>
                <w:lang w:val="en-US" w:eastAsia="zh-CN" w:bidi="ar-SA"/>
              </w:rPr>
            </w:pPr>
          </w:p>
          <w:p w14:paraId="1FDCEE63">
            <w:pPr>
              <w:widowControl/>
              <w:jc w:val="left"/>
              <w:rPr>
                <w:rFonts w:hint="eastAsia" w:ascii="方正仿宋_GBK" w:hAnsi="方正仿宋_GBK" w:eastAsia="方正仿宋_GBK" w:cs="方正仿宋_GBK"/>
                <w:color w:val="auto"/>
                <w:sz w:val="21"/>
                <w:szCs w:val="21"/>
                <w:highlight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412D3757">
            <w:pPr>
              <w:widowControl/>
              <w:jc w:val="center"/>
              <w:rPr>
                <w:rFonts w:hint="eastAsia" w:ascii="方正仿宋_GBK" w:hAnsi="方正仿宋_GBK" w:eastAsia="方正仿宋_GBK" w:cs="方正仿宋_GBK"/>
                <w:color w:val="auto"/>
                <w:sz w:val="21"/>
                <w:szCs w:val="21"/>
                <w:highlight w:val="none"/>
                <w:lang w:val="en-US" w:eastAsia="zh-CN" w:bidi="ar-SA"/>
              </w:rPr>
            </w:pPr>
          </w:p>
        </w:tc>
      </w:tr>
      <w:tr w14:paraId="7B91144C">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D15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A5A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39E2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频率响应：不劣于55Hz--20kHz。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＃2、输入灵敏度：≥OdBu。</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＃3、水平覆盖角度:≥100°标称。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＃4、功放额定功率≥2300W。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＃5、单元：不少于8个4" 中低频单元，不少于32个1" 球顶高音单元。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▲6、垂直覆盖角度：+/-45°间自由调节。</w:t>
            </w:r>
          </w:p>
          <w:p w14:paraId="43999BAA">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＃7、最大声压级：≥133dB。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▲8、输入方式：DANTE数字网络传输，每通道可独立控制，延时，幅度可调。</w:t>
            </w:r>
          </w:p>
          <w:p w14:paraId="42CF4CE3">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＃9、处理模块：内置独立16通道的高效率功放和DSP音箱处理模块，具有增益、分频、均衡、延时、压限、程序记忆等功能。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▲10、网络接口：2路千兆网络接口和网络音频传输解决方案，能够为任何网络音频产品提供接口，并支持多达64x64个输入输出双向音频通道。</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＃11、各通道独立延时可调范围：0-30ms。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＃12、延时精度：1个采样（采样率:48kHz）。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＃13、参数保存：所有参数均可实时保存，并可保存为场景随时调用。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F39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2套</w:t>
            </w:r>
          </w:p>
        </w:tc>
      </w:tr>
      <w:tr w14:paraId="760531A8">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A10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261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43B8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需提供自定义的用户操作界面；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＃2、需内置USB声卡，支持录播和远程会议；</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＃3、处理器芯片≥40bit；</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＃4、模拟输入输出通道数量≥8*8；</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＃5、Dante输入输出通道数量≥8*8；</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＃6、输入输出量化≥48KHz/24bit；</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＃7、输入通道应该具备：输入增益3dB步长，≥16个档位；≥12段PEQ ，且提供≥五种滤波器类型选择；</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▲8、自适应回声消除(AEC)，噪声抑制(ANS)；增益共享自动混音(AMC)、门限自动混音（Gate Mixer）；</w:t>
            </w:r>
          </w:p>
          <w:p w14:paraId="3FEA384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9、</w:t>
            </w:r>
            <w:r>
              <w:rPr>
                <w:rFonts w:hint="eastAsia" w:ascii="方正仿宋_GBK" w:hAnsi="方正仿宋_GBK" w:eastAsia="方正仿宋_GBK" w:cs="方正仿宋_GBK"/>
                <w:i w:val="0"/>
                <w:iCs w:val="0"/>
                <w:color w:val="auto"/>
                <w:kern w:val="0"/>
                <w:sz w:val="21"/>
                <w:szCs w:val="21"/>
                <w:highlight w:val="none"/>
                <w:u w:val="none"/>
                <w:lang w:val="en-US" w:eastAsia="zh-CN" w:bidi="ar"/>
              </w:rPr>
              <w:t>自动增益(AGC);闪避器(Ducker)；噪声增益补偿器(ANC)每个通道应≥16个点的自适应反馈抑制（AFC）；</w:t>
            </w:r>
          </w:p>
          <w:p w14:paraId="08FC367C">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＃10、输出通道应该具备：≥12段PEQ,31段GEQ,分频器、延时器、限幅器。≥20 x 17 矩阵；≥16组预设；</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＃11、A/D动态范围≥110dBu；</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＃12、D/A动态范围≥110dBu；</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＃13、频率响应范围≥20～20kHz (±0.15dB0)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＃14、总谐波失真(THD+N)≤0.001% @1kHz，+4dBu。</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FF2D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6B9D03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798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F1A6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智能会议主机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82576">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＃1、采用数字通信技术和音频技术相结合，实现了对会议进程的全面控制和管理；防雨淋，防尘，防盐雾；</w:t>
            </w:r>
          </w:p>
          <w:p w14:paraId="67A9226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＃2、数、模双备份，让遇到故障会议不中断；</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单路可连接20个，最多系统可挂载60个会议单元，且最远线路长度可高达100米（主机到话筒的延长线超过20M后，需要布一条2*1.0电源线在主机和第一只话筒之前，与数字会议八芯延长线一起为话筒供电，采用数字话筒分配盒配套使用），支持多级扩展连接，可扩展最大5000席话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＃4、支持先入先出模式，后入后出模式，限制模式，电脑／主席允许模式，自由讨论模式；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＃5、摄像跟踪：四进一出 SDI 视频矩阵，可直接控制最多四个高清摄像球，完成视频会议中图像自动切换；</w:t>
            </w:r>
          </w:p>
          <w:p w14:paraId="1D1556FD">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＃6、带有1个rs232接口，可以连接电脑或中央控制系统，进行话筒及主机的功能控制及会议的签到表决；</w:t>
            </w:r>
          </w:p>
          <w:p w14:paraId="44308392">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＃7、带有1个RS232和1个RS485摄像机控制输出口，可以直接输出派尔高﹣ P ，派尔高﹣ D , VISCA 控制协议；</w:t>
            </w:r>
          </w:p>
          <w:p w14:paraId="4EFCB456">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＃8、支持实时修改话筒身份，实现话筒身份在主席， VIP ,代表中自由切换；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＃9、内置 DSP 自适应音频处理器，可以最大可能的抑制声回输；</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＃10、自带2组三段均衡线路，可对麦克风输出及话筒扬声器声音进行单独调节；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＃11.具有火警报警接口，可与消防系统联动，保证与会者安全（选配）;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＃12.多种输入输出接口，2组主输入、1组卡座输出和2组原音输出，2组带反馈音频主输出，带一路主席话筒音频备份平衡输入接口；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＃13．支持CAT6网线传输，延长线最大支持50M（使用专用的转接盒）;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＃14．带有24V直流输出接口，在延长线超长时，可以实现使用专用电源线传输电源为话筒供电（选配）;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＃15.除了可满足本机使用之外，还可以供给讨论单元使用，其输出电压为24伏直流电源，属安全电压范围。</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技术参数：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＃1、供电：AC100V~240V50/60Hz；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＃2、功耗：&lt;240 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＃3、频率响应：50--18000 Hz （±3dB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＃4、信噪比：&gt;80 dB(A)；</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＃5、动态范围：&gt;90 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＃6、总谐波失真：小于0.5% @1KHz；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＃7、通道串音：&gt;80 dB。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D78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2台</w:t>
            </w:r>
          </w:p>
        </w:tc>
      </w:tr>
      <w:tr w14:paraId="3031A21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48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E8F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会议主席话筒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40FB4">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＃1、指向特性:超心型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＃2、屏幕尺寸：3.5寸，分辨率：480*320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＃3、频率响应:20-20,000 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＃4、灵敏度:-36 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＃5、输出阻抗:小于200欧姆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＃6、最大承受声压:136 dB (1% T.H.D.1kHz，0dB SPL=2x10 Pa)</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＃7、收音头:9.7毫米直径镀金电容式*1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＃8、供电 24V DC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45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6DE36148">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12C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0F0A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会议列席话筒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0884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参数同</w:t>
            </w:r>
            <w:r>
              <w:rPr>
                <w:rFonts w:hint="eastAsia" w:ascii="方正仿宋_GBK" w:hAnsi="方正仿宋_GBK" w:eastAsia="方正仿宋_GBK" w:cs="方正仿宋_GBK"/>
                <w:i w:val="0"/>
                <w:iCs w:val="0"/>
                <w:color w:val="auto"/>
                <w:kern w:val="0"/>
                <w:sz w:val="21"/>
                <w:szCs w:val="21"/>
                <w:highlight w:val="none"/>
                <w:u w:val="none"/>
                <w:lang w:val="en-US" w:eastAsia="zh-CN" w:bidi="ar"/>
              </w:rPr>
              <w:t>A04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3B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14只</w:t>
            </w:r>
          </w:p>
        </w:tc>
      </w:tr>
      <w:tr w14:paraId="1CAA8057">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9B5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6CF5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会议主机延长线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0BEA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会议主机-会议话筒延长线（30米）（航空8芯母头转塑料8芯母头）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0B1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2根</w:t>
            </w:r>
          </w:p>
        </w:tc>
      </w:tr>
      <w:tr w14:paraId="57B3B3CD">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F7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090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会议系统地插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C6F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8芯数字会议插座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E84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16A6B3D2">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5C0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EAF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反馈抑制器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90298">
            <w:pPr>
              <w:keepNext w:val="0"/>
              <w:keepLines w:val="0"/>
              <w:widowControl/>
              <w:numPr>
                <w:ilvl w:val="0"/>
                <w:numId w:val="0"/>
              </w:numPr>
              <w:suppressLineNumbers w:val="0"/>
              <w:jc w:val="left"/>
              <w:textAlignment w:val="center"/>
              <w:rPr>
                <w:rStyle w:val="11"/>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color w:val="auto"/>
                <w:sz w:val="21"/>
                <w:szCs w:val="21"/>
                <w:highlight w:val="none"/>
                <w:lang w:val="en-US" w:eastAsia="zh-CN" w:bidi="ar"/>
              </w:rPr>
              <w:t>1、</w:t>
            </w:r>
            <w:r>
              <w:rPr>
                <w:rStyle w:val="11"/>
                <w:rFonts w:hint="eastAsia" w:ascii="方正仿宋_GBK" w:hAnsi="方正仿宋_GBK" w:eastAsia="方正仿宋_GBK" w:cs="方正仿宋_GBK"/>
                <w:color w:val="auto"/>
                <w:sz w:val="21"/>
                <w:szCs w:val="21"/>
                <w:highlight w:val="none"/>
                <w:lang w:val="en-US" w:eastAsia="zh-CN" w:bidi="ar"/>
              </w:rPr>
              <w:t>采样率 (fs) 32 kHz</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2、频率响应 125 Hz - 15 kHz</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3、失真 &lt; 0.1 %（1 kHz）</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4、增益 线路输入（旁路模式）0 dB ，24/36/48dB 话筒输入</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Style w:val="11"/>
                <w:rFonts w:hint="eastAsia" w:ascii="方正仿宋_GBK" w:hAnsi="方正仿宋_GBK" w:eastAsia="方正仿宋_GBK" w:cs="方正仿宋_GBK"/>
                <w:color w:val="auto"/>
                <w:sz w:val="21"/>
                <w:szCs w:val="21"/>
                <w:highlight w:val="none"/>
                <w:lang w:val="en-US" w:eastAsia="zh-CN" w:bidi="ar"/>
              </w:rPr>
              <w:t>▲5、信噪比 &gt; 90 dB；</w:t>
            </w:r>
          </w:p>
          <w:p w14:paraId="596F142A">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color w:val="auto"/>
                <w:sz w:val="21"/>
                <w:szCs w:val="21"/>
                <w:highlight w:val="none"/>
                <w:lang w:val="en-US" w:eastAsia="zh-CN" w:bidi="ar-SA"/>
              </w:rPr>
              <w:t>6、</w:t>
            </w:r>
            <w:r>
              <w:rPr>
                <w:rStyle w:val="11"/>
                <w:rFonts w:hint="eastAsia" w:ascii="方正仿宋_GBK" w:hAnsi="方正仿宋_GBK" w:eastAsia="方正仿宋_GBK" w:cs="方正仿宋_GBK"/>
                <w:color w:val="auto"/>
                <w:sz w:val="21"/>
                <w:szCs w:val="21"/>
                <w:highlight w:val="none"/>
                <w:lang w:val="en-US" w:eastAsia="zh-CN" w:bidi="ar"/>
              </w:rPr>
              <w:t>信号延迟 &lt; 11 毫秒</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7、解联器频移 5 Hz</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8、阻抗 10K</w:t>
            </w:r>
            <w:r>
              <w:rPr>
                <w:rStyle w:val="12"/>
                <w:rFonts w:hint="eastAsia" w:ascii="方正仿宋_GBK" w:hAnsi="方正仿宋_GBK" w:eastAsia="方正仿宋_GBK" w:cs="方正仿宋_GBK"/>
                <w:color w:val="auto"/>
                <w:sz w:val="21"/>
                <w:szCs w:val="21"/>
                <w:highlight w:val="none"/>
                <w:lang w:val="en-US" w:eastAsia="zh-CN" w:bidi="ar"/>
              </w:rPr>
              <w:t>Ω</w:t>
            </w:r>
            <w:r>
              <w:rPr>
                <w:rStyle w:val="11"/>
                <w:rFonts w:hint="eastAsia" w:ascii="方正仿宋_GBK" w:hAnsi="方正仿宋_GBK" w:eastAsia="方正仿宋_GBK" w:cs="方正仿宋_GBK"/>
                <w:color w:val="auto"/>
                <w:sz w:val="21"/>
                <w:szCs w:val="21"/>
                <w:highlight w:val="none"/>
                <w:lang w:val="en-US" w:eastAsia="zh-CN" w:bidi="ar"/>
              </w:rPr>
              <w:t>/2K</w:t>
            </w:r>
            <w:r>
              <w:rPr>
                <w:rStyle w:val="12"/>
                <w:rFonts w:hint="eastAsia" w:ascii="方正仿宋_GBK" w:hAnsi="方正仿宋_GBK" w:eastAsia="方正仿宋_GBK" w:cs="方正仿宋_GBK"/>
                <w:color w:val="auto"/>
                <w:sz w:val="21"/>
                <w:szCs w:val="21"/>
                <w:highlight w:val="none"/>
                <w:lang w:val="en-US" w:eastAsia="zh-CN" w:bidi="ar"/>
              </w:rPr>
              <w:t>Ω</w:t>
            </w:r>
            <w:r>
              <w:rPr>
                <w:rStyle w:val="11"/>
                <w:rFonts w:hint="eastAsia" w:ascii="方正仿宋_GBK" w:hAnsi="方正仿宋_GBK" w:eastAsia="方正仿宋_GBK" w:cs="方正仿宋_GBK"/>
                <w:color w:val="auto"/>
                <w:sz w:val="21"/>
                <w:szCs w:val="21"/>
                <w:highlight w:val="none"/>
                <w:lang w:val="en-US" w:eastAsia="zh-CN" w:bidi="ar"/>
              </w:rPr>
              <w:t>（线路 / 话筒）CMRR &gt;25 dB（50 Hz 至 20 kHz）</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9、最大电平 线路输入：18/6/-6dBV，话筒输入：-18/-30/-42dBV</w:t>
            </w:r>
            <w:r>
              <w:rPr>
                <w:rStyle w:val="11"/>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1"/>
                <w:rFonts w:hint="eastAsia" w:ascii="方正仿宋_GBK" w:hAnsi="方正仿宋_GBK" w:eastAsia="方正仿宋_GBK" w:cs="方正仿宋_GBK"/>
                <w:color w:val="auto"/>
                <w:sz w:val="21"/>
                <w:szCs w:val="21"/>
                <w:highlight w:val="none"/>
                <w:lang w:val="en-US" w:eastAsia="zh-CN" w:bidi="ar"/>
              </w:rPr>
              <w:t>10、幻象电源 16V（仅限话筒，可切换）。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398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3台</w:t>
            </w:r>
          </w:p>
        </w:tc>
      </w:tr>
      <w:tr w14:paraId="0219756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26F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368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无线会议话筒主机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1D8B1">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＃1、接收灵敏度：&lt;-1050BM；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＃2、接收灵敏度：0.3V±10%；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＃3、邻频干扰抑制&gt;60dB；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＃4、拾音灵敏度&gt;200B (1V)；</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＃5、发射功率&gt;+ 10dB(10mWH)；</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＃6、麦克风功耗120mWH±10%；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＃7、载波频率UHF600MHz-840MHZ；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＃8、接收有效距离≥50米；</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＃9、首频响应50HZ-15KHZ；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＃10、频率穏定度±0.001%；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＃11、信噪比＞100dB；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＃12、失真度 THD＜0.01%；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＃13、USB 接口：具备USB 接口，带实时录音功能，支持最大 32GU盘，实时语言录音方便回放；</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＃14、自动调节功率：自动检测主机和会议单元的距离，调节发射功率；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＃15、可连话筒数量：一台主机可配4096个话简，最大同时发言人数4个；同时发言人数可调设置为1-4人；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＃16、远程操控：可还程超控主机功能机监视会议单元状态（配软件）；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＃17、无线网络覆盖：全U频无线网络復盖，从主机到会议单兀釗申央控制帣都尢耑任何连线；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＃18、无线对频技术：无线对频技不，会议单元随时可增加数量；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＃19、会议模式：三种会议模式，主席优先模式，先入先出模式，话筒限制模式；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＃20、通道数量≥160个WIFI迪道和最大240个音频通道可选；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＃21、无干扰通道：主机自动检测无干扰通道，设定音频接收通道，并能显示干扰信号强度，方便用户使用。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698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0E823C4">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917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157C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UHF代表话筒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9E63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＃1、麦克风灵敏度≥20dBM (IV)</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＃2、信噪比&gt; 105dB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＃3、动态范围&gt; 95dB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＃4、频率响应20-18KHz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＃5、总谐波失真≤50.05%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＃6、音频无线传输延时&lt; 5ms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＃7、射频功率输出≤10dBm(参考值)</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＃8、通信频段600MHZ-840MHZ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＃9、供电3.7 V</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＃10、功耗10mW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＃11、载波频率:UHF 载波频率 600MHZ-840MHz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＃12、电量监视：内置电量监视功能，实时显示电池电量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＃13、先入先出模式: 可选择1到4只话简发言的先入先出模式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＃14、指小灯红色多角度雾面指示灯设计,指示发言状态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＃15、D-PLL 射频稳定技术： 应用D-PLL 射频稳定技术，频率精准、工作稳定可靠；</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＃16、LCD 显示屏：数字LCD显示屏，清晰明确地显示接收机的实时工作状态；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＃17、主席话筒：主席话简具有主席优先键功能，可以关闭正在发言的代表单元；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＃18、音频压缩-扩展技术：采用专业级音频压缩-扩展技术，噪音小，尾音小，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＃19、抗干扰能力：超强的抗千扰能力，能有效抑制由外部带来的噪音干扰及同频干扰。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＃20、咪头：高灵敏度金膜录音咪头，超指向性收音效果，有效拾符合要求音距罔可达 60cm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＃21、内置电池：使用1200mA x1 锂电充电电池，正常连续待机8小时以上，连续发言5—6小时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＃22、工作时间:&gt;24 小时（20%发言）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A98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4只</w:t>
            </w:r>
          </w:p>
        </w:tc>
      </w:tr>
      <w:tr w14:paraId="7D4D4D0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7A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6C4B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天线放大器及分配器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2CDCE">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Style w:val="13"/>
                <w:rFonts w:hint="eastAsia" w:ascii="方正仿宋_GBK" w:hAnsi="方正仿宋_GBK" w:eastAsia="方正仿宋_GBK" w:cs="方正仿宋_GBK"/>
                <w:color w:val="auto"/>
                <w:sz w:val="21"/>
                <w:szCs w:val="21"/>
                <w:highlight w:val="none"/>
                <w:lang w:val="en-US" w:eastAsia="zh-CN" w:bidi="ar"/>
              </w:rPr>
              <w:t>天线：</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1、射频频率范围：470-700MHz</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2、电压驻波比：&lt;2:1</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3、接收模式：全方向偶极</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4、接口：BNC 型</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5、天线阻抗：50</w:t>
            </w:r>
            <w:r>
              <w:rPr>
                <w:rStyle w:val="14"/>
                <w:rFonts w:hint="eastAsia" w:ascii="方正仿宋_GBK" w:hAnsi="方正仿宋_GBK" w:eastAsia="方正仿宋_GBK" w:cs="方正仿宋_GBK"/>
                <w:color w:val="auto"/>
                <w:sz w:val="21"/>
                <w:szCs w:val="21"/>
                <w:highlight w:val="none"/>
                <w:lang w:val="en-US" w:eastAsia="zh-CN" w:bidi="ar"/>
              </w:rPr>
              <w:t>Ω</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6、输入电源：DC 10V~15V（250mA）</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7、增益：18db±1</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Style w:val="13"/>
                <w:rFonts w:hint="eastAsia" w:ascii="方正仿宋_GBK" w:hAnsi="方正仿宋_GBK" w:eastAsia="方正仿宋_GBK" w:cs="方正仿宋_GBK"/>
                <w:color w:val="auto"/>
                <w:sz w:val="21"/>
                <w:szCs w:val="21"/>
                <w:highlight w:val="none"/>
                <w:lang w:val="en-US" w:eastAsia="zh-CN" w:bidi="ar"/>
              </w:rPr>
              <w:t>主机：</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1、射频频率范围：470-700MHz</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2、电源输入：DC 12V~18V (2A)</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3、天线偏压输出：DC 12V（250mA）</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4、输入阻抗：50</w:t>
            </w:r>
            <w:r>
              <w:rPr>
                <w:rStyle w:val="14"/>
                <w:rFonts w:hint="eastAsia" w:ascii="方正仿宋_GBK" w:hAnsi="方正仿宋_GBK" w:eastAsia="方正仿宋_GBK" w:cs="方正仿宋_GBK"/>
                <w:color w:val="auto"/>
                <w:sz w:val="21"/>
                <w:szCs w:val="21"/>
                <w:highlight w:val="none"/>
                <w:lang w:val="en-US" w:eastAsia="zh-CN" w:bidi="ar"/>
              </w:rPr>
              <w:t>Ω</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5、天线偏压接口：BNC 型（X2）</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6、OIP3：典型值为 21dbm</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7、语音 RF 接口：SMA(X6)</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8、通信 RF 接口：SMA(X1)</w:t>
            </w:r>
            <w:r>
              <w:rPr>
                <w:rStyle w:val="13"/>
                <w:rFonts w:hint="eastAsia" w:ascii="方正仿宋_GBK" w:hAnsi="方正仿宋_GBK" w:eastAsia="方正仿宋_GBK" w:cs="方正仿宋_GBK"/>
                <w:color w:val="auto"/>
                <w:sz w:val="21"/>
                <w:szCs w:val="21"/>
                <w:highlight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Style w:val="13"/>
                <w:rFonts w:hint="eastAsia" w:ascii="方正仿宋_GBK" w:hAnsi="方正仿宋_GBK" w:eastAsia="方正仿宋_GBK" w:cs="方正仿宋_GBK"/>
                <w:color w:val="auto"/>
                <w:sz w:val="21"/>
                <w:szCs w:val="21"/>
                <w:highlight w:val="none"/>
                <w:lang w:val="en-US" w:eastAsia="zh-CN" w:bidi="ar"/>
              </w:rPr>
              <w:t>9、隔离度：典型值为 30db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CDA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42AC9C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E88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F5D2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充电箱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9C8D">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＃1、单组功率 5W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＃2、总功率 50Hz /≤60W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＃3、输入电压 110V-240V 50Hz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＃4、输出电压 5V</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＃5、温度范围 -30-80℃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＃6、湿度范围 30%-90%不结露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E86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1E2D63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367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9D9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梅花型六人台席</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0F5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每套操作台长度不小于4200mm，宽度不小于3600mm，高度不小于980mm。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台面板材料：面板使用实木颗粒板双面贴防火板加工，整体厚度不低于27mm（板材厚度提供带国家认可（认证）,且静曲强度应大于30MPa，弹性模量应大于4000MPa，表面耐香烟灼烧、表面耐干热、表面耐污染腐蚀、表面耐龟裂、表面耐水蒸气应能满足GB/T 17657-2022《人造板及饰面人造板理化性能试验方法》、GB/T 15102-2017《浸渍胶膜纸饰面纤维板和刨花板》试验标准且不低于5级。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＃2、侧板：侧板材质应为木制，应为模块化设计样式，方便安装；可以依据提供LOGO标识进行生产制作。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＃3、主体框架：为确保钢度及方正性，满足工程的受力强度要求，主体框架结构应使用优质冷轧钢板。控制台所使用的冷轧钢板应通过GB/T 3325-2017《金属家具通用技术条件》、QB/T3826-1999《轻工产品金属镀层和化学处理层的耐腐蚀试验方法中性盐雾试验(NSS)法》、QB/T3832-1999《轻工产品金属镀层腐蚀试验结果的评价》的检测，且涂层检测结果应无漏喷、锈蚀和脱色、掉色现象；涂层应光滑均匀，色泽一致，应无流挂、疙瘩、皱皮、飞漆等缺陷；中性盐雾连续喷雾150小时，涂层本身的耐腐蚀等级应为10级，涂层对基体的保护等级应为10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▲4、前、后门板：前后门板使用实木颗粒板双帖防火板加工，整体厚度应为20mm。门板应采用PUR封边工艺。同时铰链应经200h中性盐雾测试后性能评级达10级水准。</w:t>
            </w:r>
          </w:p>
          <w:p w14:paraId="05C8567C">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5、</w:t>
            </w:r>
            <w:r>
              <w:rPr>
                <w:rFonts w:hint="eastAsia" w:ascii="方正仿宋_GBK" w:hAnsi="方正仿宋_GBK" w:eastAsia="方正仿宋_GBK" w:cs="方正仿宋_GBK"/>
                <w:i w:val="0"/>
                <w:iCs w:val="0"/>
                <w:color w:val="auto"/>
                <w:kern w:val="0"/>
                <w:sz w:val="21"/>
                <w:szCs w:val="21"/>
                <w:highlight w:val="none"/>
                <w:u w:val="none"/>
                <w:lang w:val="en-US" w:eastAsia="zh-CN" w:bidi="ar"/>
              </w:rPr>
              <w:t>屏风：控制台系统设计时，应设计为免专用工具可快速拆装维护结构，方便布线维护以及安装信息面板等各类设备辅件，应带警示导光板，可实现变换红、绿、蓝等多种颜色灯光警示信号。</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＃6、布线设计合理：结合控制系统对线缆的要求，控制台底柜内部应设置专业理线系统，与整体系统环境相适应，要求布线合理有序、安全、整齐，同时满足强、弱电线分离功能，避免信号干扰。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▲7、控制台整体应有符合GB/T 3325-2017标准的检测报告，且报告包含控制台理化性能、力学性能、安全性能相关方面检测，其中木质件表面贴面层至少应满足表面耐磨性能磨850r后无露底，耐干热耐湿热不低于5级；力学性能项目符合最高等级5级水平，其中木制件甲醛释放量应≤0.007mg/m³，达ENF级。</w:t>
            </w:r>
          </w:p>
          <w:p w14:paraId="329D616B">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▲8、控制台整体按GB20286-2006附录C做燃烧测试等级达到阻燃1级，热释放速率应小于10KW，5分钟热释放量应小于1MJ，一氧化碳浓度应小于40ppm。</w:t>
            </w:r>
          </w:p>
          <w:p w14:paraId="6D724DB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▲9、为避免静电敏感元器件以及工作人员遭受静电损伤，产品需设置防静电接地处理，控制台整体应依据GB 4943.1-2022方法进行接地电阻检测，测试结果应符合国家标准要求，且不超过0.1Ω。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＃10、三防要求：应满足以下规定</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防盐雾：盐雾试验应按GJB150.11A-2009规定程序进行；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防霉菌：霉菌实验满一级要求，实验应按GJB150.10A-2009规定的程序进行；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防潮（防湿热）：湿热实验应按GJB150.9A-2009规定的程序进行。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＃11、控制台应具有依据YD 5083-2005《电信设备抗地震性能检测规范》标准检测的检测报告，且在配重200kg的工况下，通过9烈度抗震试验；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▲12、显示器支架、钣金、铝合金均应通过 GB/T 10125-2021 《人造气氛腐蚀试验盐雾试验》测试达到盐雾腐蚀100小时，抗腐蚀能力不低于10级测试要求。</w:t>
            </w:r>
          </w:p>
          <w:p w14:paraId="7C04312D">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＃13、控制台所使用的防火板饰面刨花板抗菌性能符合JC/T 2039-2010标准，金黄色葡萄球菌抗（细）菌率99%以上，抗霉菌性能达到0级。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＃14、为保证控制台灯光控制功能的安全可靠，其灯光控制器应依据GB/T 2423-2008《电工电子产品环境试验》进行高温70℃，低温-10℃的环境测试，且产品外观、结构和功能应正常。</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＃15、为确保信息安全，控制台的传导发射、辐射骚扰测试结果应检测合格，符合GB/T 17743-2021标准要求；控制台静电放电抗扰度、射频电磁场辐射抗扰度、电快速瞬变脉冲群抗扰度、浪涌（冲击）抗扰度、射频场感应的传导骚扰抗扰度的测试结果应符合GB/T 18595-2014、GB/T 17626标准要求，结果判定应均为A级。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▲16、桌面简化系统模块国内品牌自主研发，与控制台匹配度高，支持键鼠直接滑屏控制8套不同操作系统电脑主机功能。可直接连接电子铭牌。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3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4套</w:t>
            </w:r>
          </w:p>
        </w:tc>
      </w:tr>
      <w:tr w14:paraId="76E9ACA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408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CAF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弧形四人台席</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BBE9">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每套操作台长度不小于4900mm，宽度不小于950mm，高度不小于980mm。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参数同A20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415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4套</w:t>
            </w:r>
          </w:p>
        </w:tc>
      </w:tr>
      <w:tr w14:paraId="437AE7D8">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B04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0D4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分析研判桌</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C856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两边各13席位，可容纳27人。长度不小于13900mm，宽度不小于2800mm，高度不小于740mm。主框架采用可调整水平的固定脚支撑。结构部件应采用精密铸造的冷轧钢制造，确保钢度及方正性。表面经过耐磨电喷处理。使用铝型材为基材，通过开模连接件组装起来。坚固耐用，外表面使用静电吸塑工艺，表面附着黑色磨砂纹理，整体结构稳固防腐。框架结构由铝型材搭接成一个闭合结构，增强框架稳定性和牢固性。会议桌深度范围为根据客户需求，可提供足够的腿部空间(450mm)。内部架构可以满足用户承载及放置不同设备的各种需求。框架结构应预留有强、弱电线槽，有足够宽大的空间支持电缆的集中管理。框架结构采用模块化结构，具备灵活性，在不需要对其进行切割、钻孔及加工的情况下重新配置。</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台面采用防火板材、内部设置走线槽，强弱电分离。</w:t>
            </w:r>
          </w:p>
          <w:p w14:paraId="2A5F2BD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框架结构：主框架采用可调整水平的固定脚支撑，主干架构使用40*40铝型材拼接而成，确保钢度及稳定性。台面板：高压耐磨防火板（HPL)+实木颗粒板，整体厚度不低于27mm，大面板之间需做隐藏式箭头所链接，整体连接后必须平整光滑无缝隙。前后门板：防火板。 面板、门板、柜类产品使用的实木颗粒板甲醛释放量均需符合国家标准。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产品需满足以下参数标注：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＃1、桌面整体承重≥400kg；</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＃2、主桌面垂直静载荷测试达到2000N；桌面水平静载荷测试达到1200N；</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＃3、桌面持续垂直静载荷：垂直荷重800kg；桌面水平耐久性：加力达到180N；</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＃4、所使用的五金件（螺丝、拉手）与铝框架盐雾测试达到10级；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＃5、所使用的刨花板甲醛释放量未检出，符合国家标准Enf级；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＃6、成品中甲醛、苯、甲苯、二甲苯、总挥发性有机化合物（TVOC）等有害物质释放量未检出；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＃7、搭配使用的灯光控制软件通过国家标准功能点测试；</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＃8、静电放电抗扰度、射频电磁场辐射抗扰度、电快速瞬变脉冲群抗扰度、浪涌（冲击）抗扰度、射频场感应的传导骚扰抗扰度的测试结果应符合GB/T17626标准要求，结果判定为A级；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0D0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1张</w:t>
            </w:r>
          </w:p>
        </w:tc>
      </w:tr>
      <w:tr w14:paraId="134A6E4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16D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8FD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电脑支臂</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55D0D">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＃挂墙型固定于控制台背墙，可多方向自由调节、伸缩的支架，稳定承重1个12KG及以下液晶显示器，黑色。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D2B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80个</w:t>
            </w:r>
          </w:p>
        </w:tc>
      </w:tr>
      <w:tr w14:paraId="28959049">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31F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B63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电源PDU</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3998">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标准机架PDU，可直连UPS配电柜，19英寸标准安装；</w:t>
            </w:r>
          </w:p>
          <w:p w14:paraId="7C4F2FC7">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＃2、插座孔形及数量：六位国标五孔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EEA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67个</w:t>
            </w:r>
          </w:p>
        </w:tc>
      </w:tr>
      <w:tr w14:paraId="23B47300">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935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755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桌面多媒体信息插座</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DA50F">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多媒体插座采用简单易用的接入方式，连接视频、音频、计算机视频、网络、电话、电源等接口。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294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40个</w:t>
            </w:r>
          </w:p>
        </w:tc>
      </w:tr>
      <w:tr w14:paraId="3CDF07C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3AC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8A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键盘托盘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B43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＃金属托盘，聚氨酯护腕，人体工程学机构钢制滑轨。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777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40个</w:t>
            </w:r>
          </w:p>
        </w:tc>
      </w:tr>
      <w:tr w14:paraId="577F9CC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62E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E5E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电脑主机服务器托盘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6A4">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＃金属托盘，可竖直放置电脑主机等设备。扣式安装在框架；托盘上开有过线孔，方便线路通过。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9B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80个</w:t>
            </w:r>
          </w:p>
        </w:tc>
      </w:tr>
      <w:tr w14:paraId="1CC95CFD">
        <w:tblPrEx>
          <w:tblCellMar>
            <w:top w:w="0" w:type="dxa"/>
            <w:left w:w="108" w:type="dxa"/>
            <w:bottom w:w="0" w:type="dxa"/>
            <w:right w:w="108" w:type="dxa"/>
          </w:tblCellMar>
        </w:tblPrEx>
        <w:trPr>
          <w:trHeight w:val="45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B2B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BA6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亚克力灯带</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CE8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＃1、标准机架PDU，可直连UPS配电柜，19英寸标准安装；</w:t>
            </w:r>
          </w:p>
          <w:p w14:paraId="4FC4B922">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＃2、插座孔形及数量：六位国标五孔。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467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8套</w:t>
            </w:r>
          </w:p>
        </w:tc>
      </w:tr>
      <w:tr w14:paraId="3A67C119">
        <w:tblPrEx>
          <w:tblCellMar>
            <w:top w:w="0" w:type="dxa"/>
            <w:left w:w="108" w:type="dxa"/>
            <w:bottom w:w="0" w:type="dxa"/>
            <w:right w:w="108" w:type="dxa"/>
          </w:tblCellMar>
        </w:tblPrEx>
        <w:trPr>
          <w:trHeight w:val="5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1A1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825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会议摄像机升降器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A5C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摄像机升降器，满足公安场景需求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560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3239534">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535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55F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操作台配套</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DCCD">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网面弓形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227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40套</w:t>
            </w:r>
          </w:p>
        </w:tc>
      </w:tr>
      <w:tr w14:paraId="5BBDBE20">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F05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364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操作台配套设备</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D9B8">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超纤皮，高密度海绵，固定脚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D45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45套</w:t>
            </w:r>
          </w:p>
        </w:tc>
      </w:tr>
      <w:tr w14:paraId="6B4C201D">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B32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30B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原背景墙拆除</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545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指挥中心原背景墙（尺寸约12.2*3.1m）拆除、垃圾运输等费用。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DCB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6DFEE2A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8F5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F1C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指挥中心背景墙</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BCF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根据实际情况（尺寸约12.2*3.1m）；材质：布艺硬包，包含材料，人工、修整等费用。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784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r>
      <w:tr w14:paraId="6DF96C3C">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54D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E7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指挥中心地毯拆除</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916D">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指挥中心原有地毯拆除、垃圾运输等费用。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53D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3FECA10">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12A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6BE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指挥中心地毯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4E0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大厅尺寸约26*20.5m，加台阶侧面；办公地毯，含地毯铺设，包边等费用。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03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540㎡</w:t>
            </w:r>
          </w:p>
        </w:tc>
      </w:tr>
      <w:tr w14:paraId="3E5B9F90">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518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E78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六类网线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8EA7">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六类非屏蔽网线，满足国标要求；50个点位，每个点位暂定6根网线。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6D2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1500m</w:t>
            </w:r>
          </w:p>
        </w:tc>
      </w:tr>
      <w:tr w14:paraId="5D7FBFD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2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2C4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综合布线集成施工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9E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旧线拆除；指挥大厅根据操作台布局重新布线；机柜理线、打标签等。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200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14FE3C80">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B77D">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A31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3B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派出所操作台改造及安装</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962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（1）天岗湖派出所：单排操作台长度约4.8m，共2排；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（2）青阳派出所：单排操作台长度约4.8m，共3排；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（3）界集派出所：单排操作台长度约3.6m，共2排；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（4）石集派出所：单排操作台长度约2.4m，共3排；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（5）金镇派出所：单排操作台长度约3.6m，共2排；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（6）孙园派出所：单排操作台长度约3.6m，共2排；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（7）临淮派出所：单排操作台长度约2.4m，共2排；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（8）归仁派出所：单排操作台长度约3m，共2排。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操作台技术参数：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＃1、主体集成模块框架采用全钢结构，主承重梁采用Q235碳素结构钢，承重部位采用3.0mm冷扎钢板，非重部位采用1.5</w:t>
            </w:r>
            <w:bookmarkStart w:id="0" w:name="_GoBack"/>
            <w:bookmarkEnd w:id="0"/>
            <w:r>
              <w:rPr>
                <w:rFonts w:hint="eastAsia" w:ascii="方正仿宋_GBK" w:hAnsi="方正仿宋_GBK" w:eastAsia="方正仿宋_GBK" w:cs="方正仿宋_GBK"/>
                <w:i w:val="0"/>
                <w:iCs w:val="0"/>
                <w:color w:val="auto"/>
                <w:kern w:val="0"/>
                <w:sz w:val="21"/>
                <w:szCs w:val="21"/>
                <w:highlight w:val="none"/>
                <w:u w:val="none"/>
                <w:lang w:val="en-US" w:eastAsia="zh-CN" w:bidi="ar"/>
              </w:rPr>
              <w:t>-2.0mm冷扎钢板，每个舱体静态载荷≥100KG。控制台每单元可承载≥40kg无变形。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台面板：内部为E1级中纤板，表面高压耐磨HPL防火板,成型后整体厚度不低于26mm，台面后部为黑色套色，台面边缘的手枕边为聚氨酯材质加工形成，通过波浪式齿口与台面板链接，以保证台面边位的平整性和可靠力度。边沿采用30mm宽聚氨酯封边鸭嘴边，防火、防潮、防刻画、绝缘、高耐磨、高强度。以确保工作人员长期工作的舒适度，避免疲劳及损伤肢体。台面后端通长覆盖毛刷进线条。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前后门板：前后门使用1.2mm厚冷轧钢板制作，使用数控折弯机折回头弯，保证门的强度，连接铰链使用高档的知名品牌五金件，带阻尼功能，具有质轻，手感好，开关门噪音小等优点，保证其100000次无障碍开启。同时方便安装和拆卸。</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＃4、背墙上部插入式亚克力发光板，内嵌LED灯带。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＃5、控制台甲醛释放限量等级需达到 ENF 级；金属表面涂层耐腐蚀等级10级，金属表面涂层对基体的保护等级10级。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＃6、原有指挥中心大厅操作台拆除后需运输到派出所后重新组装，缺少的面板、侧板、框架、电脑支臂、PDU、插座等相关配件根据实际情况需补齐。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EED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E811174">
        <w:tblPrEx>
          <w:tblCellMar>
            <w:top w:w="0" w:type="dxa"/>
            <w:left w:w="108" w:type="dxa"/>
            <w:bottom w:w="0" w:type="dxa"/>
            <w:right w:w="108" w:type="dxa"/>
          </w:tblCellMar>
        </w:tblPrEx>
        <w:trPr>
          <w:trHeight w:val="537" w:hRule="atLeast"/>
        </w:trPr>
        <w:tc>
          <w:tcPr>
            <w:tcW w:w="7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091D68C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B</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63EEF9EC">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界集所</w:t>
            </w:r>
          </w:p>
        </w:tc>
      </w:tr>
      <w:tr w14:paraId="400F8ABC">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322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44D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3FFA">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终端采用一体式设计，内置编解码器、PTZ摄像机、数字阵列麦克等。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▲2、终端采用国产嵌入式操作系统。</w:t>
            </w:r>
          </w:p>
          <w:p w14:paraId="289B296D">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3、</w:t>
            </w:r>
            <w:r>
              <w:rPr>
                <w:rFonts w:hint="eastAsia" w:ascii="方正仿宋_GBK" w:hAnsi="方正仿宋_GBK" w:eastAsia="方正仿宋_GBK" w:cs="方正仿宋_GBK"/>
                <w:i w:val="0"/>
                <w:iCs w:val="0"/>
                <w:color w:val="auto"/>
                <w:kern w:val="0"/>
                <w:sz w:val="21"/>
                <w:szCs w:val="21"/>
                <w:highlight w:val="none"/>
                <w:u w:val="none"/>
                <w:lang w:val="en-US" w:eastAsia="zh-CN" w:bidi="ar"/>
              </w:rPr>
              <w:t>终端核心芯片采用国产化元器件，至少包括音视频编解码单元、CPU处理单元、视频输入输出芯片、音频输入输出芯片、电源芯片、实时时钟芯片、专用安全芯片、内存存储芯片、闪存存储芯片、状态显示屏、电机驱动控制芯片、摄像机镜头等均采用国产化器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＃4、支持ITU-T H.323和IETF SIP、RTC通信标准，会议速率支持128Kbps－8Mbps。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＃5、支持H.264 BP、H.264 HP、H.265视频编解码协议。</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＃6、支持G.711A-law、G.711µ-law、G.722、G.729、G.719、G.728、G.722.1 C 、MPEG-4 AAC-LD、MPEG-4 AAC-LC、Opus等音频协议，可达到20KHz以上的宽频效果。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＃7、支持H.239、BFCP双流协议标准。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▲8、内置高清PTZ摄像机，采用不低于846万像素 1/2.8 英寸CMOS镜头，支持4K60视频图像采集，支持不少于5倍光学变焦，水平视角≥80°。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＃9、支持1080p60、1080p30、720p60、720p30高清分辨率，并向下兼容4CIF、CIF标清分辨率。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＃10、在保证主视频1080p60fps前提下，辅视频可以支持到1080p60fps。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＃11、除内置摄像机外，至少支持1路高清HDMI视频输入接口、至少支持1路HDMI高清视频输出接口。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▲12、支持内置视频矩阵功能，可在终端控制系统上灵活配置任意视频输入和输出接口之间的对应关系。</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＃13、终端控制台支持本地录像，支持直接录制在电脑本机，录制图像格式为MP4，无需转码。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▲14、支持在终端控制软件上对本地和远端会场图像进行实时图像+声音的监控及预览，实时图像帧率可达到30fps。</w:t>
            </w:r>
          </w:p>
          <w:p w14:paraId="7B9C031D">
            <w:pPr>
              <w:keepNext w:val="0"/>
              <w:keepLines w:val="0"/>
              <w:widowControl/>
              <w:numPr>
                <w:ilvl w:val="0"/>
                <w:numId w:val="0"/>
              </w:numPr>
              <w:suppressLineNumbers w:val="0"/>
              <w:ind w:left="0"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15、</w:t>
            </w:r>
            <w:r>
              <w:rPr>
                <w:rFonts w:hint="eastAsia" w:ascii="方正仿宋_GBK" w:hAnsi="方正仿宋_GBK" w:eastAsia="方正仿宋_GBK" w:cs="方正仿宋_GBK"/>
                <w:i w:val="0"/>
                <w:iCs w:val="0"/>
                <w:color w:val="auto"/>
                <w:kern w:val="0"/>
                <w:sz w:val="21"/>
                <w:szCs w:val="21"/>
                <w:highlight w:val="none"/>
                <w:u w:val="none"/>
                <w:lang w:val="en-US" w:eastAsia="zh-CN" w:bidi="ar"/>
              </w:rPr>
              <w:t>支持智能视频编码（ROI），可对感兴趣的与会方增强编码，其他区域弱化编码，节省带宽的同时提高与会方图像的显示效果。</w:t>
            </w:r>
          </w:p>
          <w:p w14:paraId="6C2EE1F9">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16、</w:t>
            </w:r>
            <w:r>
              <w:rPr>
                <w:rFonts w:hint="eastAsia" w:ascii="方正仿宋_GBK" w:hAnsi="方正仿宋_GBK" w:eastAsia="方正仿宋_GBK" w:cs="方正仿宋_GBK"/>
                <w:i w:val="0"/>
                <w:iCs w:val="0"/>
                <w:color w:val="auto"/>
                <w:kern w:val="0"/>
                <w:sz w:val="21"/>
                <w:szCs w:val="21"/>
                <w:highlight w:val="none"/>
                <w:u w:val="none"/>
                <w:lang w:val="en-US" w:eastAsia="zh-CN" w:bidi="ar"/>
              </w:rPr>
              <w:t>支持不低于120个摄像机预置位存储和调用，支持摄像机预置位快照及预览功能，可直观地显示预置位场景。</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＃17、终端支持设置横幅，支持文字或图片横幅，支持设置横幅位置，支持配置横幅时进行可视化预览，支持设置滚动速度和滚动方式。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＃18、支持OLED屏显示设备运行状态，显示状态：启动、升级、休眠、网络异常、错误码、温度异常、风扇异常、IP地址以及号码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＃19、终端支持叠加视频水印，可实现主流、辅流叠加水印，实现会议数据内容的盗摄溯源</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▲20、终端支持国家密码局认定的国产密码算法，保证信息安全自主可控。支持SM1、SM2、SM3、SM4等国密加密算法。</w:t>
            </w:r>
          </w:p>
          <w:p w14:paraId="6674843D">
            <w:pPr>
              <w:keepNext w:val="0"/>
              <w:keepLines w:val="0"/>
              <w:widowControl/>
              <w:numPr>
                <w:ilvl w:val="0"/>
                <w:numId w:val="0"/>
              </w:numPr>
              <w:suppressLineNumbers w:val="0"/>
              <w:ind w:left="0"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21、</w:t>
            </w:r>
            <w:r>
              <w:rPr>
                <w:rFonts w:hint="eastAsia" w:ascii="方正仿宋_GBK" w:hAnsi="方正仿宋_GBK" w:eastAsia="方正仿宋_GBK" w:cs="方正仿宋_GBK"/>
                <w:i w:val="0"/>
                <w:iCs w:val="0"/>
                <w:color w:val="auto"/>
                <w:kern w:val="0"/>
                <w:sz w:val="21"/>
                <w:szCs w:val="21"/>
                <w:highlight w:val="none"/>
                <w:u w:val="none"/>
                <w:lang w:val="en-US" w:eastAsia="zh-CN" w:bidi="ar"/>
              </w:rPr>
              <w:t>具备较强的网络抗丢包能力，在IP网络达到55%丢包率情况下声音清晰连续、视频清晰流畅、无马赛克；80%的丢包率情况下声音清晰流畅、可准确理解。</w:t>
            </w:r>
          </w:p>
          <w:p w14:paraId="51365C73">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＃22、具备多种抗丢包策略，支持丢包重传、前向纠错、自适应丢包补偿技术、自适应抖动平滑技术。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EA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7836EB2">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C6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57E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全彩LED显示屏幕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76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点间距≤1.25mm；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▲2、模组采用镁铝合金材质；</w:t>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（提供产品实物图片）</w:t>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▲3、模组宽高尺寸≥200*337.5mm；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＃4、屏幕净尺寸≥3.6m×2.025m，屏体分辨率：≥2304×1080；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＃5、平整度:≤0.1mm，屏幕亮度:≥600cd/m²可调;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＃6、亮度鉴别等级LJ≥20C级；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＃7、刷新率≥4200HZ;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＃8、驱动IC：≥16路通道，具备点检（开路检测）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＃9、灰度等级：256级，发光点中心距离差≤0.5%；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＃10、屏体依据视频源输入频率，低延时，延时1帧;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＃11、具备一键调节亮、暗线功能;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＃12、屏体亚黑处理，防光率≤1%，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＃13、供电及信号方式：通过电源线（品字3Pin），通过网口信号线；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＃14、搭配HDR系统卡，可实现即高动态范围图像显示屏效果，支持4K超高清显示；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▲15、模组电源供电与信号线采用一体化传输设计，模组供电电压和信号采用星型连接方式；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＃16、模组、接收卡与主板采用硬接口设计，接插件镀金＞50u厚度；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▲17、PCB采用FR-4材料，灯驱合一，电路采用多层设计，具备独特的消隐、节能功能，不少于8层PCB板结构设计，同时采用30u镀金接插件;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＃18、屏体无可察觉亮度差，无可察觉马赛克现象（单色）、缩放视频不失真、颜色保真;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▲19、显示屏具有LED驱动器，包括LED显示屏及LED驱动芯片的驱动方法；具有LED显示屏拼接误差的检测方法和装置技术。（提供国家权威机构出具的技术证书文件原件扫描件）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＃20、失控率:像素失控率≤1/100000;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＃21、灰度等级:显示屏100%亮度灰度等级≥16bt，70%亮度灰 度等级≥16bt，50%亮度灰度等级≥16bt，20%亮度灰度等级≥ 15bt;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＃22、LED显示屏依据《视觉低疲劳电子产品评测技术规范》检测，通过低疲劳电子产品评测并获得检测证书;(提供证书原件扫描件)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＃23、所投LED显示屏型号产品获得节能产品认证、视觉健康认证、8K超高清显示认证、HDR3.0认证、绿色健康分级认证证书（提供证书原件扫描件）；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▲24、LED显示屏由原厂制造商生产，不接受OEM贴牌或代工生产，</w:t>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提供原厂整屏装配软件或同等功能著作权</w:t>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p w14:paraId="29F32C9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＃25、LED制造商符合国家标准要求并具备《AAAA级标准化良好行为证书》；（提供证书原件扫描件）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▲26、显示屏具有信号转换方法、信号转换盒以及信号显示系统技术；（投标文件中提供国家权威机构出具的技术证明文件原件扫描件）；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▲27、为响应碳中和国家政策，要求LED显示屏制造商具备低碳产品供应商证书及碳标签标识使用授权书（提供证书原件扫描件）。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▲28、LED制造商获得数据管理能力成熟度达到受管理级二级（含）以上等级认证；（提供证书原件扫描件）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C6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7.29㎡</w:t>
            </w:r>
          </w:p>
        </w:tc>
      </w:tr>
      <w:tr w14:paraId="2CC9491E">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16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FFE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控制系统软件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F7F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＃1、可实现对显示屏幕、配电柜、多视频处理器、视频矩阵、多路视频源等设备进行集中管理和控制,操作端在网络内可灵活部署；</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＃2、能够完成信号的调度和支配使用功能；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＃3、支持显示素材多样化，各种视频文件、图片、底图、字幕、IP桌面、超大分辨率图像的任意开窗、叠加显示；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▲4、系统支持 PC 端触控操作，增强互动性，所见即所得; 并提供播控系统 PC 端服务或同等功能软件著作权。(提供证书原件扫描件)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＃5、支持在线、离线场景编辑；</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＃6、支持多权限、多用户同时操作、分区操作，数据库实时数据更新，增强了数据的稳定性及安全性；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＃7、支持日志记录，操作可追溯；</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＃8、支持多语言功能，方便切换；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＃9、C/S架构，操作平台和服务分离，控制便捷、执行效率高；</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＃10、为了操作的安全性，需要场景设置和设备管理操作分离；需要支持LED显示屏等系统设备工作状态实时监控、故障智能诊断；</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＃11、支持自动的场景、节目播放、开关控制，适应各时段、多类型显示需求；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＃12、支持单屏，多屏同时操控、数据集中管理，适应简单系统到复杂系统不同的操控模式，满足各种岗位集中管理、协同工作的需要；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＃13、显示控制系统软件和显示屏为同一品牌，具有综合播控系统软件著作权。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▲14、显示屏控制系统软件性能比较，根据控制系统软件设计的合理性、操作灵活性、可扩展性打分，</w:t>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提供公安部检测中心出具的软件性能检测报告。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889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ECEC1F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D31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450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视频拼接处理器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D7A3">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采用2U金属结构机箱，机箱为后挂耳结构，上盖无螺钉安装；外壳防护等级符合GB/T4208-2017中IP20的要求。</w:t>
            </w:r>
          </w:p>
          <w:p w14:paraId="1B8DA19C">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2、</w:t>
            </w:r>
            <w:r>
              <w:rPr>
                <w:rFonts w:hint="eastAsia" w:ascii="方正仿宋_GBK" w:hAnsi="方正仿宋_GBK" w:eastAsia="方正仿宋_GBK" w:cs="方正仿宋_GBK"/>
                <w:i w:val="0"/>
                <w:iCs w:val="0"/>
                <w:color w:val="auto"/>
                <w:kern w:val="0"/>
                <w:sz w:val="21"/>
                <w:szCs w:val="21"/>
                <w:highlight w:val="none"/>
                <w:u w:val="none"/>
                <w:lang w:val="en-US" w:eastAsia="zh-CN" w:bidi="ar"/>
              </w:rPr>
              <w:t>设备正常工作时，噪声不大于45dB(A)（距离设备1m处）。</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▲3、设备前面板内嵌3.5英寸液晶显示屏，可通过显示屏显示设备运行参数与状态，包括：设备名称、设备接口连接状态、运行状态。</w:t>
            </w:r>
          </w:p>
          <w:p w14:paraId="0EB2D058">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4、</w:t>
            </w:r>
            <w:r>
              <w:rPr>
                <w:rFonts w:hint="eastAsia" w:ascii="方正仿宋_GBK" w:hAnsi="方正仿宋_GBK" w:eastAsia="方正仿宋_GBK" w:cs="方正仿宋_GBK"/>
                <w:i w:val="0"/>
                <w:iCs w:val="0"/>
                <w:color w:val="auto"/>
                <w:kern w:val="0"/>
                <w:sz w:val="21"/>
                <w:szCs w:val="21"/>
                <w:highlight w:val="none"/>
                <w:u w:val="none"/>
                <w:lang w:val="en-US" w:eastAsia="zh-CN" w:bidi="ar"/>
              </w:rPr>
              <w:t>设备前面板液晶为IPS液晶屏，采用LED背光设计，无需连接额外的电脑和软件，在设备端即可实时脱机查看监控设备运行参数与状态，方便快捷。</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＃5、视频源位深检验：支持8Bit/10Bit位深的视频源接入；</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＃6、卓越的可维护性设计，支持输入板卡、输出板卡、预监板卡的热插拔功能，设备无需关机重启和设置，更换板卡后快速恢复之前图层数据，保证画面正常播放，可实现板卡灵活更换，维护便捷。</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＃7、卓越的散热系统设计，采用左进右出的强制风冷循环模式，在环境温度45℃下，可保证设备长期稳定运转。</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＃8、支持灵活扩展输入板卡数量，无需修改或升级固件，可智能识别槽位上插入的板卡类型，并智能完成相应的参数配置，无需用户手动介入。</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▲9、满足多路视频，任意位置和大小开窗显示播放，提供显示播放日志管理系统或同等功能软件著作权;(提供证书原件扫描件)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＃10、输入：8路HDMI,输出：不小于16路千兆网口；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＃11、台标功能：可对输入图像画面添加台标，可调整台标文字背景、位置；（提供CMA标识的公安部检验报告）</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＃12、设备内置板卡支持输入输出组合的母子卡结构，支持HDMI/DVI/VGA/CVBS两接口任意组合；（提供CMA标识的公安部检验报告）</w:t>
            </w:r>
          </w:p>
          <w:p w14:paraId="57363918">
            <w:pPr>
              <w:keepNext w:val="0"/>
              <w:keepLines w:val="0"/>
              <w:widowControl/>
              <w:numPr>
                <w:ilvl w:val="0"/>
                <w:numId w:val="0"/>
              </w:numPr>
              <w:suppressLineNumbers w:val="0"/>
              <w:ind w:left="0"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13、</w:t>
            </w:r>
            <w:r>
              <w:rPr>
                <w:rFonts w:hint="eastAsia" w:ascii="方正仿宋_GBK" w:hAnsi="方正仿宋_GBK" w:eastAsia="方正仿宋_GBK" w:cs="方正仿宋_GBK"/>
                <w:i w:val="0"/>
                <w:iCs w:val="0"/>
                <w:color w:val="auto"/>
                <w:kern w:val="0"/>
                <w:sz w:val="21"/>
                <w:szCs w:val="21"/>
                <w:highlight w:val="none"/>
                <w:u w:val="none"/>
                <w:lang w:val="en-US" w:eastAsia="zh-CN" w:bidi="ar"/>
              </w:rPr>
              <w:t>支持自检功能，包括：运行情况、CPU、EMMC、交叉点通信、内存、电压、温度等状态。（提供CMA标识的公安部检验报告）</w:t>
            </w:r>
          </w:p>
          <w:p w14:paraId="51879A8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▲14、搭配二合一网口输出卡，可一键调节LED显示屏亮度、调节LED显示屏黑屏和冻结。</w:t>
            </w:r>
          </w:p>
          <w:p w14:paraId="3E47E104">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＃15、考虑系统兼容性及后期维护便利性，需与LED显示屏为同一品牌。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2B9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7A9C9FD">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FEE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A58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1D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大屏间配套线缆（不含强电和弱电信号辅材）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B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559F1D2">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6C7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95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119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＃1、容量10 KW，提供智能配电管理系统或同等功能软件著作权。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＃2、含PLC控制系统，可实时获取屏幕背部烟雾及温度数据，可执行远程开关机操作。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63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0B0643F2">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44F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F30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钢结构与装饰边</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046E">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LED高清屏幕采用水平安装，安装结构能满足LED高清显示屏的整体均匀平滑要求，结构便于安装和调试;整体框架式结构确保整体框架稳定性。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B3E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7.29㎡</w:t>
            </w:r>
          </w:p>
        </w:tc>
      </w:tr>
      <w:tr w14:paraId="3A7D10E4">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264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81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主动力线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338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6平方米*5动力线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58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40m</w:t>
            </w:r>
          </w:p>
        </w:tc>
      </w:tr>
      <w:tr w14:paraId="37D4AFBE">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116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64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36A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传输距离不小于50米，画面传输分辨率不小于2K。</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A88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38291EF3">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37A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659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68B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提供备件（同批次模组2块，接收卡和电源各2块，同批专用辅材）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72D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063E5BA4">
        <w:tblPrEx>
          <w:tblCellMar>
            <w:top w:w="0" w:type="dxa"/>
            <w:left w:w="108" w:type="dxa"/>
            <w:bottom w:w="0" w:type="dxa"/>
            <w:right w:w="108" w:type="dxa"/>
          </w:tblCellMar>
        </w:tblPrEx>
        <w:trPr>
          <w:trHeight w:val="4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9F9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1EE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B045">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＃1、金属机身，6个话筒 / 12个线路输入 (4个单声道 + 4个立体声)。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＃2、2编组母线 + 1立体声母线+2 AUX (包括FX)"D-PRE"话放，带有倒向晶体管电路。</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＃3、单旋钮压缩器，单声道输入通道上的PAD开关+48V幻象供电 XLR平衡输出。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1C6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8F273EE">
        <w:tblPrEx>
          <w:tblCellMar>
            <w:top w:w="0" w:type="dxa"/>
            <w:left w:w="108" w:type="dxa"/>
            <w:bottom w:w="0" w:type="dxa"/>
            <w:right w:w="108" w:type="dxa"/>
          </w:tblCellMar>
        </w:tblPrEx>
        <w:trPr>
          <w:trHeight w:val="50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BD0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F02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5ED">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＃1、96KHz采样频率，32-bitDSP处理器，24-bitA/D及D/A转换；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▲2、设备内每个功能支持单独锁定，可根据现场要求任意开放或锁定某一个单独的功能，防止误操作和数据保密；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▲4、设备软件内置中控代码生成器，方便用户获取相关设备控制代码更加便捷，设备控制软件可实现一键中英文切换；可通过外置UTWR1盒与电脑进行连接,可实现互联网远程控制；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＃5、2路平衡式信号输入，4路平衡式信号输出；可灵活组合多种分频模式，高、低通分频点均可达20Hz～20KHz；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＃6、直接用面板的功能键和拔轮进行功能设置或是连接电脑通过PC控制软件来控制，均十分方便、直观和简洁；提供USB2.0、USB3.0和RS485连接电脑或中控设备，其中RS485接口可级连250台设备设ID进行控制；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▲7、每个输入通道可调噪声门，并且每个输入通道有两段全参数可调的动态均衡(DEQ)以及自动增益控制功能；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▲8、输出通道还可独立控制压缩、限幅及自由选择输入信号通道，并能将某通道的所有参数复制到另外一个通道同时进行联动控制；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＃9、2×24LCD蓝色背光显示功能设置，5段LED显示输入/输出的精确数字电平表、哑音及编辑状态；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＃10、单机可存储30组用户程序数据；其它数据可通过PC软件存储于其它存储介质上。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49A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CCD653D">
        <w:tblPrEx>
          <w:tblCellMar>
            <w:top w:w="0" w:type="dxa"/>
            <w:left w:w="108" w:type="dxa"/>
            <w:bottom w:w="0" w:type="dxa"/>
            <w:right w:w="108" w:type="dxa"/>
          </w:tblCellMar>
        </w:tblPrEx>
        <w:trPr>
          <w:trHeight w:val="53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F84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6DA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FC0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＃1、单元组成:低音1x6.5"；                                                                                                                                                                                                                                                                                                                                                                                                                                                                                                                                                                                                 ＃2、单元组成:高音1x3"；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＃3、频率响应:90Hz-20KHz  (±3dB)；                                                                                                                                                                                                                                                                                                                                                                                                                                                                                                                                                                                      ＃4、覆盖角度(HxV):90° x 90°；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＃5、灵敏度: 92dB；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＃6、连续声压级：117dB；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＃7、峰值压级: 122dB；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＃8、标准阻抗: 8Ω；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＃9、额定功率: 100W；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＃10、箱体材料: 高密度中纤板；                                                                                                                                                                                                                                                                                                                                                                                                                                                                                                                                                                                     ＃11、吊装点:8*M8；                                                                                                                                                                                                                                                                                                                                                                                                                                                                                                                                                                                                     ＃12、音箱底托安装孔:无底托  支持背面壁挂；                                                                                                                                                                                                                                                                                                                                                                                                                                                                                                                                                                                         ＃13、面网:模压钢制网面；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＃14、输入连接器: 2xSpeakon NL4；                                                                                                                                                                                                                                                                                                                                                                                                                                                                                                                                                                                         ＃15、连接：1+/正极，1-/负极；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CFF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4CC9DD8F">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27B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C54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5E5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＃1、8Ω 立体声输出功率 200W×2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＃2、4Ω 立体声输出功率 280W×2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＃3、8Ω 桥接输出功率 560W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＃4、频率响应  20Hz-20KHz(±0.25dB)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＃5、总谐波失真加噪声&lt;0.05%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＃6、信噪比&gt;105dB                                                                                                                                                                            ＃7、阻尼系数&gt;350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＃8、互调失真&lt;0.05%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＃9、电压转换速率25V/μS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＃10、输入共模抑制比&gt;80dB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＃11、输入灵敏度 1V（+2.2dBu）</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＃12、输入阻抗  20KΩ(平衡输入)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45F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596F32D">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17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2B4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0388">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1、面板颜色：优先考虑黑色</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＃2、电力输入条件(单相3线)：AC90-260V 50-60HZ两相（三线：零，火，地）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＃3、通道数量：8路万用插座继电器受控与2路万用插座直接输出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＃4、继电器受控输出最大承受单路功率/总功率(无功功率）：5000W/8000W最大承受无功功率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＃5、输出电源插座规格：阻燃ABS材料，最大可承受13A电流，黄铜材质，标准万用插座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＃6、功能特点：顺序开启逆序关闭、PASS键可全通道同时打开、精准电压显示。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＃7、每路开关间隔时间/定时时间：1秒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＃8、输出继电器触点电流：30A 277VAC</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＃9、电路板规格：双面纤维板，主电源走线二次加厚加粗处理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＃10、供电规格：内置开关电源，适用全球电压AC90-260V 50-60HZ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＃11、主电缆线规格：3*4平方电缆线，总长度为1.0米（无配电源输入插头）</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＃12、开启类型：方船型开关</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＃13、功能显示电压显示表类型：红色数码管显示电压表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＃14、叠机级联功能：无</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＃15、电源净化功能（EMI专业电网滤波器）：无（可选配单独或每路带滤波器）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E0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4F0008C2">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7ED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02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2873">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＃1、UHF频段传输信号，红外线对频，手动选频方便现场调试。</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＃2、采用稳定的PLL数位锁相环合成技术和智能数字线路，避免干扰频率;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＃3、使用频率范围：UHF 640MHz~690MHz，更适合广泛范围使用。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＃4、四通道最多200信道接收信号，手持腰包通用，抗干扰能力强；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＃5、各通道配备独有的ID号，增强抗干扰功能，最多支持6台同时使用（即6台接收机和24个发射器）；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＃6、主机面板采用铝合金着色工艺，每个通道3个功能按键，实现多功能操作。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＃7、四联屏LCD显示屏，显示工作信道、工作频点、RF接收信号、AF音频信号、锁屏指示、会议座实时电量，实时反馈系统工作状态，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＃8、接收机配备2条橡胶接收天线，增强接收的信号，外观大方得体；</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＃9、背面设有2个平衡输出和1个混合非平衡输出，适合连接各种外置设备；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＃10、具有开关杂音消除电路，避免在开启开关时产生巨大的冲击响声，确保后级功放系统及扬声器的安全；具有自动搜空闲频点功能轻松选择干净频点。具有锁定按键功能，防止人为误操作。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＃11、会议座 200个信道中互通互用，尽显人性化的高新技术设计；(同一发射可在拖二、拖四、拖八中互通互用)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＃12、会议话筒内置可拆卸式高容量18650电池，底座自带TYPE-C充电接口，可直单独插电或边充电边使用，充满智能断电，安全放心，为您的长时间会议使用保驾护航。</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＃13、会议底座内置静音功能按键，轻触实时显示静音或发言图标，长按开关机，防止多话筒使用引起的不必要啸叫。</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＃14、方管：全金属腔体+方管体设计, 可多方位拾音（可选可拆卸式鹅颈长杆）。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＃15、双向电量监测，会议座实时电量或欠压，主机直观显示。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＃16、搭配专用电容咪芯+采用自创音频处理技术，有效提高拾音距离及话语清晰度。中高频丰富, 动态范围大。声音且有磁和混厚感,人声突出，有更好的会议体验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＃17、使用距离: 空旷环境：80-100米 ；复杂环境：50-80米。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B46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641D2CB">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0D5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48F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F25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＃1、全频段避干扰技术，可容纳多达40只无线发射机同时工作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＃2、支持环境下不低于100米的使用安全距离（空旷环境最高使用距离约500米）</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＃3、高强度抗啸叫系统</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＃4、采用信号叠加双分集技术，四路天线系统</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＃5、超大字符显示，高对比度，高亮度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＃6、电池电量主机显示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接收机规格</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＃1、频率范围：(641-690.8MHz);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＃2、信道数：100+100个信道；</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＃3、振荡方式：锁相环（PLL）频率合成；</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＃4、接收方式：一次变频超内差，二次变频超外差；</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＃5、接收灵敏度：-99~-69dBm；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＃6、音频频响：40~18000Hz;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＃7、失真度：≤0.5%;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＃8、信噪比：≥110dB；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＃9、音频输出：(XLR)卡侬座独立平衡输出和Φ6.35插座混合不平衡输出；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＃10、电源规格：100V~240V/50~60Hz；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＃11、消耗功率：≤8W；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麦克风规格</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＃1、频率范围：(641-690.8MHz);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＃2、信道数：100+100个信道；</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＃3、调制方式：FM调频；</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＃4、频率精度：+-10ppm;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＃5、辐射功率：≤10dBm;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＃6、音频频响：40~18000Hz;</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＃7、失真度：≤0.5%;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＃8、电池规格：2×1.5V AA Size。</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CA8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0B42CAC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C54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8ED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C981">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音响线2卷，音频跳线15根及配件等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BF6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642D5E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85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7C4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D12">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1、规格：网络机柜(600*800*1200mm)；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＃2、主要材料:方孔条与安装梁：热镀锌板，其它采用SPCC冷轧板；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3、含8位PDU1台。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416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A5B235E">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0D6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431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A313">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视频会议终端、音响系统的安装及调试(包含设备运输)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3CF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5BF1EDA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88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D2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强电改造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56F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＃1、配电箱：PZ30，含箱内元器件等，暗装，含开槽费用，其他费用由投标人勘察现场自行考虑。</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＃2、电气配管：材质:JDG，规格:DN20、DN25，综合配置，地面及墙面开槽恢复。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＃3、电气配线：型号:BV-2.5mm2、BV-4mm2。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＃4、开关插座：扳式暗开关，安全型五孔插座。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＃5、接线盒：开关盒/接线盒，材质:镀锌钢制。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6、开槽、辅材。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4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47.7㎡</w:t>
            </w:r>
          </w:p>
        </w:tc>
      </w:tr>
      <w:tr w14:paraId="70A94A0E">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DFC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390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综合布线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5527">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弱电网线综合布线（其他未尽事宜详见图纸，满足规范要求）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7EA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D6BA7D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49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9AE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地胶铺设</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18D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＃1、40mm 厚 1:3 水泥砂浆找平</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＃2、自流平复合砂浆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＃3、2mm厚塑胶地板（具体颜色样式需经建设单位选样后方可使用）其他未尽事宜详见设计及相关规范要求。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F8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42.7㎡</w:t>
            </w:r>
          </w:p>
        </w:tc>
      </w:tr>
      <w:tr w14:paraId="2E32808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842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332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机房静电地板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A3F5">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1、支架高度、材料种类：成品配套支架，镀锌管规格 20*25*1.2mm。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＃2、面层材料品种、规格、颜色：595* 595*30mm 铝合金防静电地板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57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r>
      <w:tr w14:paraId="0380BC99">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F4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A42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90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石膏板吊顶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1.吊顶形式、吊杆规格、高度:Φ8全螺纹镀锌丝杆吊筋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2.龙骨材料种类、规格、中距:60系列轻钢主龙骨间距900mm，50副龙骨间距300mm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3.面层材料品种、规格:双层9.5MM厚纸面石膏板,（造型处18mm阻燃板基层）钉眼除锈，清油封底、板缝贴自粘胶带、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4.环保腻子3遍、乳胶漆3遍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5.开灯孔、出风口等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0089">
            <w:pPr>
              <w:keepNext w:val="0"/>
              <w:keepLines w:val="0"/>
              <w:widowControl/>
              <w:suppressLineNumbers w:val="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47.7㎡</w:t>
            </w:r>
          </w:p>
        </w:tc>
      </w:tr>
      <w:tr w14:paraId="7E66071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A60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1A9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墙面装饰板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D0B8">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铝板造型墙</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1、龙骨材料种类、规格、中距：75mm 轻钢龙骨@300mm、38MM 穿心龙骨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2、基层材料种类、规格：15mm 厚阻燃板基层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3、面层材料品种、规格、颜色：2.5mm 厚浅灰色铝板造型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024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w:t>
            </w:r>
          </w:p>
        </w:tc>
      </w:tr>
      <w:tr w14:paraId="3CEC3698">
        <w:tblPrEx>
          <w:tblCellMar>
            <w:top w:w="0" w:type="dxa"/>
            <w:left w:w="108" w:type="dxa"/>
            <w:bottom w:w="0" w:type="dxa"/>
            <w:right w:w="108"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409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6F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抹灰面油漆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2157">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墙面乳胶漆：环保腻子3遍，乳胶漆3遍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CCC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r>
      <w:tr w14:paraId="3DFB3F8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82A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304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照明系统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FB2F">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线条灯、筒灯、led灯带、造型灯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455">
            <w:pPr>
              <w:keepNext w:val="0"/>
              <w:keepLines w:val="0"/>
              <w:widowControl/>
              <w:suppressLineNumbers w:val="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485368D">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FE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F5D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窗帘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E3B7">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成品遮光卷帘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E89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8.6㎡</w:t>
            </w:r>
          </w:p>
        </w:tc>
      </w:tr>
      <w:tr w14:paraId="4F2C12EE">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40F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C69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垃圾清运及保洁</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C74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施工垃圾外运+保洁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7B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2D35EB5">
        <w:tblPrEx>
          <w:tblCellMar>
            <w:top w:w="0" w:type="dxa"/>
            <w:left w:w="108" w:type="dxa"/>
            <w:bottom w:w="0" w:type="dxa"/>
            <w:right w:w="108" w:type="dxa"/>
          </w:tblCellMar>
        </w:tblPrEx>
        <w:trPr>
          <w:trHeight w:val="437" w:hRule="atLeast"/>
        </w:trPr>
        <w:tc>
          <w:tcPr>
            <w:tcW w:w="7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6161B2E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C</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A620ADF">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青阳派出所</w:t>
            </w:r>
          </w:p>
        </w:tc>
      </w:tr>
      <w:tr w14:paraId="169189D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497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681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D8D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4095">
            <w:pPr>
              <w:keepNext w:val="0"/>
              <w:keepLines w:val="0"/>
              <w:widowControl/>
              <w:suppressLineNumbers w:val="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1台</w:t>
            </w:r>
          </w:p>
        </w:tc>
      </w:tr>
      <w:tr w14:paraId="4B814FB5">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E8A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D6F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全彩LED显示屏幕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09B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★1、点间距≤1.56mm；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＃2、屏幕净尺寸≥3.6m×1.6875m，屏体分辨率：≥2304×1080；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＃3、模组采用镁铝合金材质；（提供产品实物图片）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▲4、模组宽高尺寸≥200*337.5mm；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＃5、平整度:≤0.1mm；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＃6、屏幕亮度:≥600cd/m²可调;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＃7、亮度鉴别等级LJ≥20C级；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＃8、刷新率≥3900HZ;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＃9、灰度等级：256级；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＃10、水平视角:≥170°;垂直视角:≥170°;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＃11、搭配HDR系统卡，可实现即高动态范围图像显示屏效果，支持4K超高清显示；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＃12、模组电源供电与信号线采用一体化传输设计，模组供电电压和信号采用星型连接方式；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＃13、供电及信号方式：通过电源线（品字3Pin），通过网口信号线；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▲14、模组、接收卡需支持带电维护，支持热插拔;</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＃15、最大对比度:≥5000:1;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▲16、显示屏具备智能（黑屏）节电功能，开启智能节电功能比没开启节能50%以上，LED显示屏符合GB21520-2015,能效一级；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＃17、不少于8层PCB板结构设计，同时采用30u镀金接插件;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＃18、模组供电:模组采用4.0-4.5VDC供电，搭配3C电源， 具备PFC电源;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▲19、显示屏具有LED驱动器，包括LED显示屏及LED驱动芯片的驱动方法；具有LED显示屏拼接误差的检测方法和装置技术。（提供国家权威机构出具的技术证书文件）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＃20、失控率:像素失控率≤1/100000;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＃21、灰度等级:显示屏100%亮度灰度等级≥16bt，70%亮度灰 度等级≥16bt，50%亮度灰度等级≥16bt，20%亮度灰度等级≥ 15bt;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▲22、LED显示屏依据《视觉低疲劳电子产品评测技术规范》检测，通过低疲劳电子产品评测并获得检测证书;(提供证书复印件)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＃23、所投LED显示屏型号产品获得节能产品认证、视觉健康认证、8K超高清显示认证、HDR3.0认证、绿色健康分级认证证书（提供证书复印件）；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＃24、提供原厂整屏装配软件或同等功能著作权；（提供证书复印件）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＃25、LED制造商符合国家标准要求并具备《AAAA级标准化良好行为证书》，（提供证书复印件）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＃26、显示屏具有信号转换方法、信号转换盒以及信号显示系统技术；</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＃27、LED显示屏制造商具备低碳产品供应商证书及碳标签标识使用授权书（提供证书复印件）。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48E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6.07㎡</w:t>
            </w:r>
          </w:p>
        </w:tc>
      </w:tr>
      <w:tr w14:paraId="23387CA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C39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A73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控制系统软件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8D4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25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4E4D8043">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F02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8FE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视频拼接处理器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365F">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F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AD67C9F">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BE5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D7E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36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263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2F81475">
        <w:tblPrEx>
          <w:tblCellMar>
            <w:top w:w="0" w:type="dxa"/>
            <w:left w:w="108" w:type="dxa"/>
            <w:bottom w:w="0" w:type="dxa"/>
            <w:right w:w="108" w:type="dxa"/>
          </w:tblCellMar>
        </w:tblPrEx>
        <w:trPr>
          <w:trHeight w:val="24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44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B96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83E5">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5ED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01C4E4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7EB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203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钢结构与装饰边</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87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09C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6.07㎡</w:t>
            </w:r>
          </w:p>
        </w:tc>
      </w:tr>
      <w:tr w14:paraId="7C1CFB0C">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C86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21D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89C8">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7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312DC711">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69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D3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08C3">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18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0D8F3D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0AD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1A0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CC9F">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0D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595C1BD">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888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886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5B84">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66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97C323F">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249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F5A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14DD">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03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5361897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422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A50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C333">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FB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21866F3">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25C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A15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9A9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72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DFC242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74F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F03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A733">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47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47884DEA">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BBC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E6D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08D4">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49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A1CD9F6">
        <w:tblPrEx>
          <w:tblCellMar>
            <w:top w:w="0" w:type="dxa"/>
            <w:left w:w="108" w:type="dxa"/>
            <w:bottom w:w="0" w:type="dxa"/>
            <w:right w:w="108" w:type="dxa"/>
          </w:tblCellMar>
        </w:tblPrEx>
        <w:trPr>
          <w:trHeight w:val="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B5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B28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4A7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5B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B0A559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974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965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750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00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AE0E24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AE2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F8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F975">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08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1696C822">
        <w:tblPrEx>
          <w:tblCellMar>
            <w:top w:w="0" w:type="dxa"/>
            <w:left w:w="108" w:type="dxa"/>
            <w:bottom w:w="0" w:type="dxa"/>
            <w:right w:w="108" w:type="dxa"/>
          </w:tblCellMar>
        </w:tblPrEx>
        <w:trPr>
          <w:trHeight w:val="21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05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888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线柱全频音箱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3A3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＃1、单元组成：4x4.5"；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＃2、频率响应: 100Hz - 19KHz(±3dB)；                                                                                                                                                                                                                                                                                                                                                                                       ＃3、覆盖角度(HxV)：160°x20°；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＃4、灵敏度(1W/1M)：97dB；                                                                                                                                                                                                                                                                                                                                                                                                  ＃5、连续声压级：123dB；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＃6、峰值压级: 126dB；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＃7、标准阻抗：8Ω；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＃8、额定功率：200W；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＃9、箱体材料：桦木夹板；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＃10、吊装点：全方位壁架吊装螺丝孔位；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＃11、音柱底托安装孔：有  底部带1个支架插孔；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＃12、网面：铝网；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＃13、输入连接器：4 x Euroblock；                                                                                                                                                                                                                                                                                                                                                                                               ＃14、连接：1+/正极，1-/负极；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A7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33521E1F">
        <w:tblPrEx>
          <w:tblCellMar>
            <w:top w:w="0" w:type="dxa"/>
            <w:left w:w="108" w:type="dxa"/>
            <w:bottom w:w="0" w:type="dxa"/>
            <w:right w:w="108" w:type="dxa"/>
          </w:tblCellMar>
        </w:tblPrEx>
        <w:trPr>
          <w:trHeight w:val="22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C7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73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19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＃1、8Ω 立体声输出功率：400W×2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＃2、4Ω 立体声输出功率：560W×2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＃3、8Ω 桥接输出功率：1120W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＃4、频率响应：20Hz-20KHz(±0.25dB)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＃5、总谐波失真加噪声&lt;0.05%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＃6、信噪比&gt;105dB                                                                                                                                                                            ＃7、阻尼系数&gt;350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＃8、互调失真&lt;0.05%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＃9、电压转换速率：30V/μS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＃10、输入共模抑制比&gt;80dB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＃11、输入灵敏度1V（+2.2dBu）</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＃12、输入阻抗20KΩ(平衡输入)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6E5E">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60CEC4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213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575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强电改造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1FD8">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C5E3">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64.24㎡</w:t>
            </w:r>
          </w:p>
        </w:tc>
      </w:tr>
      <w:tr w14:paraId="46D2406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576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66D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弱电改造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D21E">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0D7B">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77C0E7F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094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5AF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地砖铺设</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4266">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1、20mm厚1:3水泥砂浆找平层。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2、20mm厚1:3水泥砂浆结合层。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3、面层材料品种、规格、颜色：800*800mm 灰色地砖。</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4、瓷砖美缝。</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A164">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64.24㎡</w:t>
            </w:r>
          </w:p>
        </w:tc>
      </w:tr>
      <w:tr w14:paraId="431C26F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201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6C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2F2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石膏板吊顶，参数同B25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29A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16.73㎡</w:t>
            </w:r>
          </w:p>
        </w:tc>
      </w:tr>
      <w:tr w14:paraId="654C41F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627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0A4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6AE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穿孔铝板造型吊顶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1.吊顶形式、吊杆规格、高度:Φ8全螺纹镀锌丝杆吊筋。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2.龙骨材料种类、规格、中距:60系列轻钢主龙骨间距900mm，50副龙骨间距300mm。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3.面层材料品种、规格:2mm厚穿孔铝板（内置LED光源）。</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4.开灯孔、出风口等。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007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47.51㎡</w:t>
            </w:r>
          </w:p>
        </w:tc>
      </w:tr>
      <w:tr w14:paraId="5462B5D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F07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288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墙面装饰板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3761">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铝板造型墙</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1、龙骨材料种类、规格、中距：75mm 轻钢龙骨@300mm、38MM 穿心龙骨。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2、基层材料种类、规格：9mm厚阻燃板基层。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3、面层材料品种、规格、颜色：3mm厚灰色铝板饰面。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7B2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18.4㎡</w:t>
            </w:r>
          </w:p>
        </w:tc>
      </w:tr>
      <w:tr w14:paraId="53AD63C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BF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501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抹灰面油漆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A26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墙面乳胶漆。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1、环保腻子3遍，乳胶漆3遍。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53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59.52㎡</w:t>
            </w:r>
          </w:p>
        </w:tc>
      </w:tr>
      <w:tr w14:paraId="57E72A3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A9C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4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照明系统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589F">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线条灯、筒灯、led灯带、造型灯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2CCF">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7A9E535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53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8CA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窗帘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744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成品遮光卷帘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8AA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24.9㎡</w:t>
            </w:r>
          </w:p>
        </w:tc>
      </w:tr>
      <w:tr w14:paraId="7C1731D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591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C31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7D7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室内广告</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06E0">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15mm PVC + 2mm亚克力高清UV画面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FF7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1C112F8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577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C32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37D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垃圾清运及保洁</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0481">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施工垃圾外运+保洁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726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781E52A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2C7D3B6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D</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17025AD2">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开发区所</w:t>
            </w:r>
          </w:p>
        </w:tc>
      </w:tr>
      <w:tr w14:paraId="0E8689F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BF6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E55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5F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1127">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76D52F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99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E8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全彩LED显示屏幕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920A">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点间距≤1.5625mm；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＃2、模组采用镁铝合金材质；（提供产品实物图片）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＃3、模组宽高尺寸≥200*337.5mm；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＃4、屏幕净尺寸≥4.2m×2.025m，屏体分辨率：≥2668×1296;</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＃5、平整度:≤0.1mm，屏幕亮度:≥600cd/m²可调;</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＃6、亮度鉴别等级LJ≥20C级；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＃7、刷新率≥4200HZ;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＃8、驱动IC：≥16路通道，具备点检（开路检测）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＃9、灰度等级：256级，发光点中心距离差≤0.5%；</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＃10、屏体依据视频源输入频率，低延时，延时1帧;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＃11、具备一键调节亮、暗线功能;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＃12、屏体亚黑处理，防光率≤1%，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▲13、供电及信号方式：通过电源线（品字3Pin），通过网口信号线；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＃14、搭配HDR系统卡，可实现即高动态范围图像显示屏效果，支持4K超高清显示；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＃15、模组电源供电与信号线采用一体化传输设计，模组供电电压和信号采用星型连接方式；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＃16、模组、接收卡与主板采用硬接口设计，接插件镀金＞50u厚度；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＃17、PCB采用FR-4材料，灯驱合一，电路采用多层设计，具备独特的消隐、节能功能，不少于8层PCB板结构设计，同时采用30u镀金接插件;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＃18、屏体无可察觉亮度差，无可察觉马赛克现象（单色）、缩放视频不失真、颜色保真;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＃19、显示屏具有LED驱动器，包括LED显示屏及LED驱动芯片的驱动方法；具有LED显示屏拼接误差的检测方法和装置技术。</w:t>
            </w:r>
          </w:p>
          <w:p w14:paraId="3DF88D48">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＃20、失控率:像素失控率≤1/100000;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＃21、灰度等级:显示屏100%亮度灰度等级≥16bt，70%亮度灰 度等级≥16bt，50%亮度灰度等级≥16bt，20%亮度灰度等级≥ 15bt;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▲22、LED显示屏依据《视觉低疲劳电子产品评测技术规范》检测，通过低疲劳电子产品评测并获得检测证书;(提供证书原件扫描件)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▲23、所投LED显示屏型号产品获得节能产品认证、视觉健康认证、8K超高清显示认证、HDR3.0认证、绿色健康分级认证证书（提供证书原件扫描件）；</w:t>
            </w:r>
          </w:p>
          <w:p w14:paraId="51E0653B">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＃24、LED显示屏由原厂制造商生产，不接受OEM贴牌或代工生产，提供原厂整屏装配软件或同等功能著作权；（提供证书复印件）</w:t>
            </w:r>
          </w:p>
          <w:p w14:paraId="68CDA68A">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＃25、LED制造商符合国家标准要求并具备《AAAA级标准化良好行为证书》；（提供证书原件扫描件）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＃26、显示屏具有信号转换方法、信号转换盒以及信号显示系统技术；（投标文件中提供国家权威机构出具的技术证明文件原件扫描件）；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＃27、为响应碳中和国家政策，要求LED显示屏制造商具备低碳产品供应商证书及碳标签标识使用授权书（提供证书原件扫描件）。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＃28、LED制造商获得数据管理能力成熟度达到受管理级二级（含）以上等级认证；（提供证书原件扫描件）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2F93">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8.5㎡</w:t>
            </w:r>
          </w:p>
        </w:tc>
      </w:tr>
      <w:tr w14:paraId="1E2216A9">
        <w:tblPrEx>
          <w:tblCellMar>
            <w:top w:w="0" w:type="dxa"/>
            <w:left w:w="108" w:type="dxa"/>
            <w:bottom w:w="0" w:type="dxa"/>
            <w:right w:w="108" w:type="dxa"/>
          </w:tblCellMar>
        </w:tblPrEx>
        <w:trPr>
          <w:trHeight w:val="51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45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1F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控制系统软件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E3E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17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909154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B5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55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视频拼接处理器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8E7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00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6DA158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B6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AC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1B8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FD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0E840F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87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9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89E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E1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352A34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BB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C4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钢结构与装饰边</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B98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参数同B07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6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8.5㎡</w:t>
            </w:r>
          </w:p>
        </w:tc>
      </w:tr>
      <w:tr w14:paraId="5B88648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13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5D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主动力线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3AF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5D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40米</w:t>
            </w:r>
          </w:p>
        </w:tc>
      </w:tr>
      <w:tr w14:paraId="3910E2C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6A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6E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378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7D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276A95D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1F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9E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210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0A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6C775D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A2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69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395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10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FB7AC7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1C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C9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EA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0B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0387BE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87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F9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F2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6B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700EF83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F5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65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213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A3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240880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C8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D3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E8A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71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C94A46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68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21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38C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26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1D2B13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83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DA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6DB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2E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66F481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47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A2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773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14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5509191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42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FB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AC4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71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873F04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31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03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F96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3F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5408020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6A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69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指挥控制台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7DF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每套操作台长度不小于3700mm，宽度不小于900mm，高度不小于740mm。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台面板材料：面板使用实木颗粒板双面贴防火板加工，整体厚度不低于27mm（板材厚度提供带国家认可（认证）,且静曲强度应大于30MPa，弹性模量应大于4000MPa，表面耐香烟灼烧、表面耐干热、表面耐污染腐蚀、表面耐龟裂、表面耐水蒸气应能满足GB/T 17657-2022《人造板及饰面人造板理化性能试验方法》、GB/T 15102-2017《浸渍胶膜纸饰面纤维板和刨花板》试验标准且不低于5级。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＃2、侧板：侧板材质应为木制，应为模块化设计样式，方便安装；可以依据提供LOGO标识进行生产制作。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＃3、主体框架：为确保钢度及方正性，满足工程的受力强度要求，主体框架结构应使用优质冷轧钢板。控制台所使用的冷轧钢板应通过GB/T 3325-2017《金属家具通用技术条件》、QB/T3826-1999《轻工产品金属镀层和化学处理层的耐腐蚀试验方法中性盐雾试验(NSS)法》、QB/T3832-1999《轻工产品金属镀层腐蚀试验结果的评价》的检测，且涂层检测结果应无漏喷、锈蚀和脱色、掉色现象；涂层应光滑均匀，色泽一致，应无流挂、疙瘩、皱皮、飞漆等缺陷；中性盐雾连续喷雾150小时，涂层本身的耐腐蚀等级应为10级，涂层对基体的保护等级应为10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＃4、前、后门板：前后门板使用实木颗粒板双帖防火板加工，整体厚度应为20mm。门板应采用PUR封边工艺。同时铰链应经200h中性盐雾测试后性能评级达10级水准。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＃5、屏风：控制台系统设计时，应设计为免专用工具可快速拆装维护结构，方便布线维护以及安装信息面板等各类设备辅件，应带警示导光板，可实现变换红、绿、蓝等多种颜色灯光警示信号。</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＃6、布线设计合理：结合控制系统对线缆的要求，控制台底柜内部应设置专业理线系统，与整体系统环境相适应，要求布线合理有序、安全、整齐，同时满足强、弱电线分离功能，避免信号干扰。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＃7、控制台整体应有符合GB/T 3325-2017标准的检测报告，且报告包含控制台理化性能、力学性能、安全性能相关方面检测，其中木质件表面贴面层至少应满足表面耐磨性能磨850r后无露底，耐干热耐湿热不低于5级；力学性能项目符合最高等级5级水平，其中木制件甲醛释放量应≤0.007mg/m³，达ENF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＃8、控制台整体按GB20286-2006附录C做燃烧测试等级达到阻燃1级，热释放速率应小于10KW，5分钟热释放量应小于1MJ，一氧化碳浓度应小于40ppm。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＃9、为避免静电敏感元器件以及工作人员遭受静电损伤，产品需设置防静电接地处理，控制台整体应依据GB 4943.1-2022方法进行接地电阻检测，测试结果应符合国家标准要求，且不超过0.1Ω。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＃10、三防要求：应满足以下规定</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防盐雾：盐雾试验应按GJB150.11A-2009规定程序进行；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防霉菌：霉菌实验满一级要求，实验应按GJB150.10A-2009规定的程序进行；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防潮（防湿热）：湿热实验应按GJB150.9A-2009规定的程序进行。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＃11、控制台应具有依据YD 5083-2005《电信设备抗地震性能检测规范》标准检测的检测报告，且在配重200kg的工况下，通过9烈度抗震试验；。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＃12、显示器支架、钣金、铝合金均应通过 GB/T 10125-2021 《人造气氛腐蚀试验盐雾试验》测试达到盐雾腐蚀100小时，抗腐蚀能力不低于10级测试要求；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＃13、控制台所使用的防火板饰面刨花板抗菌性能符合JC/T 2039-2010标准，金黄色葡萄球菌抗（细）菌率99%以上。</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＃14、为保证控制台灯光控制功能的安全可靠，其灯光控制器应依据GB/T 2423-2008《电工电子产品环境试验》进行高温70℃，低温-10℃的环境测试，且产品外观、结构和功能应正常；</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＃15、为确保信息安全，控制台的传导发射、辐射骚扰测试结果应检测合格，符合GB/T 17743-2021标准要求；控制台静电放电抗扰度、射频电磁场辐射抗扰度、电快速瞬变脉冲群抗扰度、浪涌（冲击）抗扰度、射频场感应的传导骚扰抗扰度的测试结果应符合GB/T 18595-2014、GB/T 17626标准要求，结果判定应均为A级。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＃16、桌面简化系统模块国内品牌自主研发，与控制台匹配度高，支持键鼠直接滑屏控制8套不同操作系统电脑主机功能。可直接连接电子铭牌。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＃17、配件：显示器支臂6套、电源PDU3套、扣式主机托盘6个、多媒体插座（连接视频、音频、计算机视频、网络、电话、电源等接口）3个、亚克力灯带。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50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3套</w:t>
            </w:r>
          </w:p>
        </w:tc>
      </w:tr>
      <w:tr w14:paraId="70C5F79C">
        <w:tblPrEx>
          <w:tblCellMar>
            <w:top w:w="0" w:type="dxa"/>
            <w:left w:w="108" w:type="dxa"/>
            <w:bottom w:w="0" w:type="dxa"/>
            <w:right w:w="108" w:type="dxa"/>
          </w:tblCellMar>
        </w:tblPrEx>
        <w:trPr>
          <w:trHeight w:val="22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07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44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操作台配套设备</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534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＃1、面料：1.5厚科技西皮，1.8厚电镀架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＃2、木板:13mm厚弯板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＃3、海绵：一体成型发泡定型海绵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9E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9套</w:t>
            </w:r>
          </w:p>
        </w:tc>
      </w:tr>
      <w:tr w14:paraId="5D07D69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0C55EEA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E</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3F4BED08">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山河路所</w:t>
            </w:r>
          </w:p>
        </w:tc>
      </w:tr>
      <w:tr w14:paraId="43B3243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62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B9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C7E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AB89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AB5AB8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FD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40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全彩LED显示屏幕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756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参数同C02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44F3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6.07㎡</w:t>
            </w:r>
          </w:p>
        </w:tc>
      </w:tr>
      <w:tr w14:paraId="42BD637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58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85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控制系统软件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AED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0EE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06876AE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B1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59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视频拼接处理器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593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7A3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9B19A4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C8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43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2DA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参数同B05</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4014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CDD6FF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55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F9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027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参数同B06</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9349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80A005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38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8B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钢结构与装饰边</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C98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950E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6.07㎡</w:t>
            </w:r>
          </w:p>
        </w:tc>
      </w:tr>
      <w:tr w14:paraId="1C0F07F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44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B6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主动力线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581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参数同B08</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1A37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40米</w:t>
            </w:r>
          </w:p>
        </w:tc>
      </w:tr>
      <w:tr w14:paraId="7BDA686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21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C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4DF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C485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532F066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8C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B7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2C1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B3BB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97273A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15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CF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09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44F0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AAAB97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2C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26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B75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0F70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E73A4B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36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9D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BAE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51E8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3D9A310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9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76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0A3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D5BB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826F90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EE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9E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AB5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A9F6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FA3351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2A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E2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09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3608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64AC3E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CA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56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620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224E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1848F1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67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5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289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69D7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67F2B79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CE4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9C1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546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1D91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04DE05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0A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75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A26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C564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673236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7B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FD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指挥控制台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D91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1-16参数同D21</w:t>
            </w:r>
          </w:p>
          <w:p w14:paraId="7E520A5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＃17、配件：显示器支臂8套、电源PDU4套、扣式主机托盘8个、多媒体插座（连接视频、音频、计算机视频、网络、电话、电源等接口）4个、亚克力灯带。</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4084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2套</w:t>
            </w:r>
          </w:p>
        </w:tc>
      </w:tr>
      <w:tr w14:paraId="1B779E1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CF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CB4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操作台配套设备</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B3D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参数同D22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F061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8套</w:t>
            </w:r>
          </w:p>
        </w:tc>
      </w:tr>
      <w:tr w14:paraId="18CE594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0E80E56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F</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23BE621C">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石集所</w:t>
            </w:r>
          </w:p>
        </w:tc>
      </w:tr>
      <w:tr w14:paraId="16B10EA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D6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85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4E8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22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89525B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DC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9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315A">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屏幕尺寸≥46寸，LED光源；分辨率：1920×1080，双边拼缝≦3.5mm；亮度不低于500cd/m2，对比度不低于5000:1；响应时间≤5ms，漏光≤0.02cd/m2。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＃2、液晶拼接单元屏体、支架、底座符合SJ/T11710-2018液晶拼接系统验收规范标准工程检查要求。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▲3、液晶拼接单元不造成对视网膜的蓝光危害。</w:t>
            </w:r>
          </w:p>
          <w:p w14:paraId="6A9CF614">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＃4、具有优异的噪声控制功能，显示单元正常工作时噪声值≤15dB，待机噪声值≤5dB。。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＃5、校正后，色坐标误差≤±0.001，亮度误差≤±10nit，0-255灰阶中32灰阶以上，每阶之间色温误差≤±500K。</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＃6、帧宽度调节技术，通过调节画面宽度，解决输入信号四周黑边问题。</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＃7、产品符合技术规范T/CESA1018-2018，风扇散热性能≥60%。</w:t>
            </w:r>
          </w:p>
          <w:p w14:paraId="5EAE3E44">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＃8、显示单元的MTBF平均无故障时间大于180000小时。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＃9、电击保护：液晶拼接单元具备电击和能量危险的防护，符合GB4943.1-2011规范要求。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LCD显示单元通过遥控器操作可直接显示LCD显示单元ID，信源类型，分辨率，系统运行时间，软件版本，硬件版本，光源温度等信息；自动检测IP冲突和断网检测，并在大屏显示提示信息；提示并显示风扇工作状态异常报警，温度异常报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▲11、液晶显示单元通过GB/T18313-2001测量，距离屏幕水平0.5米/垂直0.45米时的工作噪音≤8dB。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▲12、液晶拼接单元光学拼缝符合SJ/T11710-2018液晶拼接系统验收规范标准工程检查要求。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E4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1C5D721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D9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FD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BC9F">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单台设备不少于9路HDMI接口输出。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▲2、具有智能防火功能，当火情传感器检测到当前环境存在火情时，可自动控制显示器关闭。</w:t>
            </w:r>
          </w:p>
          <w:p w14:paraId="185ABD37">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3、</w:t>
            </w:r>
            <w:r>
              <w:rPr>
                <w:rFonts w:hint="eastAsia" w:ascii="方正仿宋_GBK" w:hAnsi="方正仿宋_GBK" w:eastAsia="方正仿宋_GBK" w:cs="方正仿宋_GBK"/>
                <w:i w:val="0"/>
                <w:iCs w:val="0"/>
                <w:color w:val="auto"/>
                <w:kern w:val="0"/>
                <w:sz w:val="21"/>
                <w:szCs w:val="21"/>
                <w:highlight w:val="none"/>
                <w:u w:val="none"/>
                <w:lang w:val="en-US" w:eastAsia="zh-CN" w:bidi="ar"/>
              </w:rPr>
              <w:t>具有智能节能功能，当传感器检测到当前环境无人时，可自动控制电视墙熄屏。应能设置从检测到无人到进行熄屏的时间间隔。</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＃4、应能自动识别屏幕的行列号信息，并能根据行列号信息自动生成对应的电视墙规模和绑定输出口关系，无需手动一对一设置输出口和LCD屏幕的对应关系。</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▲5、具有信息交互功能，应能通过平台客户端查看屏幕运维信息，包括使用时长、序列号、温度、亮度、显示模式等，并能将屏幕参数配置下发至电视墙。</w:t>
            </w:r>
          </w:p>
          <w:p w14:paraId="5B7F5C4E">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▲6、HDMI接口支持输入以下分辨率： 4096×2160@60Hz、3840×2160@60Hz、3840×2160@30Hz、2560×1440@60Hz、1920×1080@60Hz、1600×900@60Hz、 1366×768@60Hz、1024×768@60Hz、800×600@60Hz。</w:t>
            </w:r>
          </w:p>
          <w:p w14:paraId="222FF09B">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▲7、应能接入具有视频内容保护的摄像机并解码输出显示。</w:t>
            </w:r>
          </w:p>
          <w:p w14:paraId="1FF7EE88">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8、</w:t>
            </w:r>
            <w:r>
              <w:rPr>
                <w:rFonts w:hint="eastAsia" w:ascii="方正仿宋_GBK" w:hAnsi="方正仿宋_GBK" w:eastAsia="方正仿宋_GBK" w:cs="方正仿宋_GBK"/>
                <w:i w:val="0"/>
                <w:iCs w:val="0"/>
                <w:color w:val="auto"/>
                <w:kern w:val="0"/>
                <w:sz w:val="21"/>
                <w:szCs w:val="21"/>
                <w:highlight w:val="none"/>
                <w:u w:val="none"/>
                <w:lang w:val="en-US" w:eastAsia="zh-CN" w:bidi="ar"/>
              </w:rPr>
              <w:t>应能将电视墙上多路视频合成一个视频图像并设置分辨率后编码转发到客户端 进行回显。可对192路视频合成一个视频图像输出。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＃9、具有显示范围裁剪功能，应能通过调整指定通道的画面显示范围设置指定电脑允许的接管范围，不显示范围外画面。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＃10、支持对输入的视频画面进行90°、180°、270°旋转显示。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▲11、支持通过设备抓屏软件，将远程电脑桌面实时解码上墙显示，画面帧率应支持≥30fps，支持同时抓取≥8个任务上墙、≥8个4K 信号，不消耗CPU性能，支持在电视墙进行8画面分割同时显示，支持对桌面进行整屏、单窗口、自定义区域抓屏上墙。</w:t>
            </w:r>
          </w:p>
          <w:p w14:paraId="1F9D15A0">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▲12、支持跨屏同步显示功能，所有跨屏信号源可以同时发送至各个屏幕显示，时差应≤10ns。</w:t>
            </w:r>
          </w:p>
          <w:p w14:paraId="56F1D5CC">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＃13、能设置图像切换时保留当前画面最后一帧图像至下一个图像显示，期间应无黑屏闪屏现象。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＃14、具有报警联动的接口，能支持无源的开路或闭路信号接入，能实时响应输出联动信号。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46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491D633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D5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8D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5062">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具备C/S和B/S架构,提供多语言版本;可通过客户端软件、移动端和web端对大屏系统进行统一管理,包括大屏门户、场景配置、预案切换、远程操控、信号控制、一键上墙、内容切换、多屏互动、窗口叠加/拼接/漫游/放大/缩小/移动/关闭等操作;支持查看信号源实时画面,实时查看大屏中正在播放的内容等功能,支持维护和升级;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＃2、支持进度条和百分比显示上传素材;可管理配置的素材包括:图片、音频、视频、动画、PDF,网页、星期、时间、日期、倒计时和天气。</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▲3、可实时查看大屏正在播放内容;支持画面模式和文字模式的切换,支持25路信号回显。 </w:t>
            </w:r>
          </w:p>
          <w:p w14:paraId="0741A885">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＃4、支持对电视墙默认底图的管理和显示,支持上传自定义图片作为底图,底图最大分辨率支持15765×8868。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支持在移动端远程控制实时显示画面,抓屏区域的分辨率可设置为:7680×4320、7680×2160、3840×2160、2736×1824、1920×1080、1280×720;支持叠加显示坐席名称、LOGO、台标等元素;支持分辨率为4096×2160、刷新率为60Hz、RGB格式的高清视频传输显示。 </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▲6、支持预编辑模式和实时模式下进行屏幕批注,支持多种笔触粗细及颜色。 </w:t>
            </w:r>
          </w:p>
          <w:p w14:paraId="3449B026">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＃7、支持4/6/9/16/25/36/49/64画面分割,可根据接入设备上限进行M*N的分割设置。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7A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0D0E60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2C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DC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DD6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＃3*3支架、冷轧钢板(SPCC)。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8A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ED913E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C4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B1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9B4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HDMI高清线8m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FC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23A228D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24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52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EA7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HDMI高清线15m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F1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68439D3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67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51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主动力线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32A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2A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40米</w:t>
            </w:r>
          </w:p>
        </w:tc>
      </w:tr>
      <w:tr w14:paraId="14624BD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CE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6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445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53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2D2B766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E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37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1A2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31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465B08A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17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F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539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2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0DCF7B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AA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85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C6E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70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571EF0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B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41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D48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C8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1F6D24E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4A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E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3C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30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0FCBCA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7A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C6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9E9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4C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607423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1D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5D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E17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20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DFF32D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B8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7D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88F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4E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1FC08A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DF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57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5A6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EE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D7DE30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7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C5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A2B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2F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95DB9C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9A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32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37E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CB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DC604F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1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70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24口网络交换机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8A5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＃1、可用千兆电接口数量≥24，可用千兆光接口数量≥4</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＃2、支持独立的console管理串口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＃3、交换容量≥336Gbps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＃4、转发性能≥42Mpps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＃5、提供工信部入网许可证，入网检测报告证明</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＃6、支持802.3ad规定的链路聚合功能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＃7、支持MAC地址绑定功能</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＃8、支持按端口划分VLAN，支持VLAN TRUNK</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＃9、支持 IPv4/IPv6 静态路由</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＃10、支持广播风暴抑制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＃11、支持IGMP Snooping</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＃12、支持基于源MAC地址、目的MAC地址的ACL</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＃13、支持端口镜像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＃14、可以为远程连接用户提供访问控制，拒绝未通过验证的连接。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FE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2台</w:t>
            </w:r>
          </w:p>
        </w:tc>
      </w:tr>
      <w:tr w14:paraId="72493EE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76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66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400万红外网络摄像机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C6D3">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r>
              <w:rPr>
                <w:rFonts w:hint="eastAsia" w:ascii="方正仿宋_GBK" w:hAnsi="方正仿宋_GBK" w:eastAsia="方正仿宋_GBK" w:cs="方正仿宋_GBK"/>
                <w:i w:val="0"/>
                <w:iCs w:val="0"/>
                <w:color w:val="auto"/>
                <w:kern w:val="0"/>
                <w:sz w:val="21"/>
                <w:szCs w:val="21"/>
                <w:highlight w:val="none"/>
                <w:lang w:val="en-US" w:eastAsia="zh-CN" w:bidi="ar"/>
              </w:rPr>
              <w:t>1、</w:t>
            </w:r>
            <w:r>
              <w:rPr>
                <w:rFonts w:hint="eastAsia" w:ascii="方正仿宋_GBK" w:hAnsi="方正仿宋_GBK" w:eastAsia="方正仿宋_GBK" w:cs="方正仿宋_GBK"/>
                <w:i w:val="0"/>
                <w:iCs w:val="0"/>
                <w:color w:val="auto"/>
                <w:kern w:val="0"/>
                <w:sz w:val="21"/>
                <w:szCs w:val="21"/>
                <w:highlight w:val="none"/>
                <w:u w:val="none"/>
                <w:lang w:val="en-US" w:eastAsia="zh-CN" w:bidi="ar"/>
              </w:rPr>
              <w:t>具有不小于1/1.8"靶面尺寸。</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＃2、内置1颗CPU、GPU、NPU三合一芯片。</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＃3、最低照度彩色不大于0.0002 lx。</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＃4、设备光圈不小于F1.0。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＃5、支持H.264、H.265、MJPEG视频压缩标准。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＃6、同一场景相同图像质量下设备在H.264或H.265编码时，开启智能编码和不开启智能编码相比，码率节约≥60%。（公安部检验报告证明）</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＃7、镜头上部具备一体化遮阳模块。</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＃8、镜头和补光灯左右布局，镜头舱体凸出补光平面。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＃9、样机具有不低于16颗补光灯，支持8颗远光灯、8颗近光灯，当环境照度降低至一定值时，样机可自动开启补光灯补光，样机在白天、夜晚均应输出彩色视频图像</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＃10、当触发移动侦测、进入区域、离开区域、越界侦测、区域入侵报警，可联动声音报警和/或补光灯闪烁，具有不低于11种不同的语音报警类型可选。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＃11、产生声音报警时，样机正前方50m处最大声级不低于50dB。</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＃12、当智能分析行为类型为区域入侵、越界入侵、进入区域、离开区域时，报警检测目标设置为人体和/或车辆时，在设定的检测区域内出现光线明暗变化、篮球滚动、狗行走。</w:t>
            </w:r>
          </w:p>
          <w:p w14:paraId="1A5CE64E">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＃13、树摇晃、旗帜飘动情况时，不触发报警。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＃14、内置1个麦克风，1个扬声器，支持1路报警输入，1路报警输出，1路音频输入，1路音频输出，1个RS485接口，支持DC12V/POE供电。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71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2台</w:t>
            </w:r>
          </w:p>
        </w:tc>
      </w:tr>
      <w:tr w14:paraId="4A794D1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3E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B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网络硬盘录像机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B3C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＃1、存储接口：2个SATA接口，可满配8TB硬盘</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＃2、视频接口：1×HDMI，1×VGA</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＃3、网络接口：2×RJ45 10/100Mbps自适应以太网口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＃4、报警接口：4路报警输入，1路报警输出</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＃5、USB接口：2×USB 2.0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＃6、输入带宽：80Mbps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＃7、输出带宽：80Mbps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＃8、接入能力：8路H.264、H.265格式高清码流接入</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＃9、解码能力：最大支持8×1080P</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＃10、显示能力：最大支持4K输出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094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975DEA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F2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4D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监控级硬盘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8CA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＃1、≥4TB容量，3.5英寸 SATA 3.0接口，5400RPM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＃2、单硬盘支持多达32个摄像头的高清流</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＃3、高达128MiB缓冲区，流畅存储视频有效防止丢帧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＃4、24×7全天候高效稳定运行</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＃5、年度工作负载等级为180TB/年</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＃6、MTBF可达1,000,000小时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＃7、高级格式（AF）512e扇区技术，保障硬盘扇区4K对齐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6D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2块</w:t>
            </w:r>
          </w:p>
        </w:tc>
      </w:tr>
      <w:tr w14:paraId="3591F714">
        <w:tblPrEx>
          <w:tblCellMar>
            <w:top w:w="0" w:type="dxa"/>
            <w:left w:w="108" w:type="dxa"/>
            <w:bottom w:w="0" w:type="dxa"/>
            <w:right w:w="108" w:type="dxa"/>
          </w:tblCellMar>
        </w:tblPrEx>
        <w:trPr>
          <w:trHeight w:val="2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0E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BB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POE交换机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F7C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＃1、≥24个千兆PoE电口，≥2个千兆光口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＃2、交换容量：≥52 Gbps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＃3、包转发率：≥38.69 Mpps</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＃4、支持IEEE 802.3at/af</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＃5、端口最大供电功率：30 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＃6、整机最大供电功率：225W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＃7、支持6 KV防浪涌（PoE口）</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＃8、支持PoE输出功率管理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6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A26052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11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0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监控终端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E9A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＃1、支持1920×1080。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＃2、178°/178°广视角。</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＃3、爱眼不闪屏，低蓝光设计。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＃4、HDMI+VGA双接口，丰富连接性和兼容性。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＃5、采用3D降噪技术，图像鲜艳明亮，呈现真实细节。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C9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18AECF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62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F9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183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砖墙体拆除，原门窗拆除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6F76">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E33ADD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A6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88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门窗封堵</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7FC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sz w:val="21"/>
                <w:szCs w:val="21"/>
                <w:highlight w:val="none"/>
                <w:u w:val="none"/>
                <w:lang w:val="en-US" w:eastAsia="zh-CN" w:bidi="ar-SA"/>
              </w:rPr>
              <w:t>按照现场实际情况封堵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577A">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29273D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A9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6F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强电改造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6E0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1-6参数同B21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＃7、200*100MM镀锌桥架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08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r>
      <w:tr w14:paraId="1A20696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F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A9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综合布线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951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弱电网线综合布线，其他未尽事宜详见图纸，满足规范要求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38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48F99FD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3C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2F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地胶铺贴</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FC7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2D0B">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r>
      <w:tr w14:paraId="1889C36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E9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F0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277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石膏板吊顶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1、全丝杆天棚吊筋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2、装配式U 型(上人型)轻钢龙骨 面层规格 400mm×600mm 复杂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3、9.5mm 纸面石膏板天棚面层安装在U 型轻钢龙骨上 凹凸</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4、天棚墙面板缝贴自粘胶带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5、板面钉眼封点防锈漆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6、成品环保腻子批、刷乳胶漆各三遍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7、局部方通顶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347C">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r>
      <w:tr w14:paraId="1B5F810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71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76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造型墙</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04F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单面石膏板造型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1、龙骨材料种类、规格、中距：75mm 轻钢龙骨@300mm、38MM 穿心龙骨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2、隔离层材料种类、规格：隔音棉填充</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3、面层材料品种、规格、颜色：9.5mm厚纸面石膏板饰面（局部造型15MM厚阻燃板基层）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4、成品环保腻子批、刷乳胶漆各三遍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其他未尽事宜详见图纸设计及相关规范要求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65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67.9㎡</w:t>
            </w:r>
          </w:p>
        </w:tc>
      </w:tr>
      <w:tr w14:paraId="2DB03DA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82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08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金属踢脚线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73F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不锈钢踢脚线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1、阻燃板基层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2、50mm高1.2厚黑钛不锈钢面层（MT-01）</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3、成品保护</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具体做法详见图纸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9E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28米</w:t>
            </w:r>
          </w:p>
        </w:tc>
      </w:tr>
      <w:tr w14:paraId="226E83D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48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D6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灯具</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79C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LED线条灯，LED型材灯，双眼筒灯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72B1">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207B49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F6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F7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窗帘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6F3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1、材质：布帘（含窗帘杆及其他配件）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2、安装前需提供样品供建设单位选样，并满足建设单位使用要求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BC4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r>
      <w:tr w14:paraId="1FE43FC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13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B2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室内装饰广告</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A48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＃1、金属发光字含LED灯</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＃2、15mm PVC + 2mm亚克力高清UV画面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＃3、实物警徽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12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14358BC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4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8C68">
            <w:pPr>
              <w:keepNext w:val="0"/>
              <w:keepLines w:val="0"/>
              <w:widowControl/>
              <w:suppressLineNumbers w:val="0"/>
              <w:jc w:val="both"/>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玻璃门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722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1、门框、扇材质： 1.0mm 厚黑钛不锈钢包边，12MM厚钢化玻璃门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2、玻璃品种、厚度： 12mm 厚钢化玻璃，含玻璃磨边等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A3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r>
      <w:tr w14:paraId="72BA508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28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F39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30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垃圾清运及保洁</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D0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施工垃圾外运及保洁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D7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47755FD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261079B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G</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4A63CE1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归仁所</w:t>
            </w:r>
          </w:p>
        </w:tc>
      </w:tr>
      <w:tr w14:paraId="0E84ECE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B3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86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A61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AD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1135D0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D7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57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FC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A7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67F7FDE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C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0E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FD6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43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9788D6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BD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72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C63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8B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CCB1BC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4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E2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D14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A3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2814A4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4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EA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8CA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EF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5B895F9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BF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97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35E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84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7F66606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23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59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C02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65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75518CA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62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AF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BCC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78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42A0411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9B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57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7A3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D6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146507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E7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B0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50E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C5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43A5C3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50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9A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5A5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E6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56F72FF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EC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85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EB8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2A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AA0988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99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F1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FFE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C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BD6FAA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0F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91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2CE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FA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7D9974C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0F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F1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094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21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75988F18">
        <w:tblPrEx>
          <w:tblCellMar>
            <w:top w:w="0" w:type="dxa"/>
            <w:left w:w="108" w:type="dxa"/>
            <w:bottom w:w="0" w:type="dxa"/>
            <w:right w:w="108" w:type="dxa"/>
          </w:tblCellMar>
        </w:tblPrEx>
        <w:trPr>
          <w:trHeight w:val="45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06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50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599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0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68825B5">
        <w:tblPrEx>
          <w:tblCellMar>
            <w:top w:w="0" w:type="dxa"/>
            <w:left w:w="108" w:type="dxa"/>
            <w:bottom w:w="0" w:type="dxa"/>
            <w:right w:w="108" w:type="dxa"/>
          </w:tblCellMar>
        </w:tblPrEx>
        <w:trPr>
          <w:trHeight w:val="3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F7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2F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196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sz w:val="21"/>
                <w:szCs w:val="21"/>
                <w:highlight w:val="none"/>
                <w:u w:val="none"/>
                <w:lang w:val="en-US" w:eastAsia="zh-CN" w:bidi="ar-SA"/>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00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AB0573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ED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62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658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sz w:val="21"/>
                <w:szCs w:val="21"/>
                <w:highlight w:val="none"/>
                <w:u w:val="none"/>
                <w:lang w:val="en-US" w:eastAsia="zh-CN" w:bidi="ar-SA"/>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E5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880CDA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8F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67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强电改造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C33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sz w:val="21"/>
                <w:szCs w:val="21"/>
                <w:highlight w:val="none"/>
                <w:u w:val="none"/>
                <w:lang w:val="en-US" w:eastAsia="zh-CN" w:bidi="ar-SA"/>
              </w:rPr>
              <w:t>参数同B21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1D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r>
      <w:tr w14:paraId="6E5FDA6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1C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62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弱电改造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6DF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弱电网线综合布线，其他未尽事宜详见图纸，满足规范要求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B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FAA383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37C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08C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地砖铺设</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6D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sz w:val="21"/>
                <w:szCs w:val="21"/>
                <w:highlight w:val="none"/>
                <w:u w:val="none"/>
                <w:lang w:val="en-US" w:eastAsia="zh-CN" w:bidi="ar-SA"/>
              </w:rPr>
              <w:t>参数同C24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9E0D">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32.67㎡</w:t>
            </w:r>
          </w:p>
        </w:tc>
      </w:tr>
      <w:tr w14:paraId="2BA1E24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50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8F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EF6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石膏板吊顶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1.吊顶形式、吊杆规格、高度:Φ8全螺纹镀锌丝杆吊筋</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2.龙骨材料种类、规格、中距:60系列轻钢主龙骨间距900mm，50副龙骨间距300mm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3.面层材料品种、规格:双层9.5MM厚纸面石膏板,（造型处15mm阻燃板基层，含不锈钢包边）钉眼除锈，清油封底、板缝贴自粘胶带、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4.环保腻子3遍、乳胶漆3遍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5.开灯孔、出风口等</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BE9B">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32.67㎡</w:t>
            </w:r>
          </w:p>
        </w:tc>
      </w:tr>
      <w:tr w14:paraId="23F95F1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C7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59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抹灰面油漆</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4B8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环保腻子3遍，乳胶漆3遍</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其他未尽事宜详见图纸设计及相关规范要求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41D3">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59.94㎡</w:t>
            </w:r>
          </w:p>
        </w:tc>
      </w:tr>
      <w:tr w14:paraId="2C7B20B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AC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89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照明系统</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A8C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线条灯、筒灯、led灯带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2BA5">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0EF6DBB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5E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6E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窗帘</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04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成品遮光卷帘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94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r>
      <w:tr w14:paraId="70EB0B9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F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24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拆除及封堵</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F9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门与窗位置互调、拆除门洞、封堵门洞</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10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A06721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46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91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玻璃门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623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钢化玻璃门，不锈钢门框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95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r>
      <w:tr w14:paraId="7E468F7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139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23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型材窗</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A92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金属（塑钢、断桥）窗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61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r>
      <w:tr w14:paraId="539D5C7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EB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32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室内广告</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718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15mm PVC + 2mm亚克力高清UV画面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20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58E6F9E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6F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G31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5D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垃圾清运及保洁</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D4B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施工垃圾外运及保洁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54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4981150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158A97D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H</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625F0AA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天岗湖所</w:t>
            </w:r>
          </w:p>
        </w:tc>
      </w:tr>
      <w:tr w14:paraId="22F45C4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ED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9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CE8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65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213E88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50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17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0B0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6E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26362B5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FF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C6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FFA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75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FAA23E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A6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55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EB5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AD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C5F95A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0E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84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5AA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EA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C67E72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7E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D5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A89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94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1C1FB97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2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25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CE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A3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6BFB4B5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60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21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252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B5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2FB3195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BC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97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F0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3A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480C9A0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2F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B4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557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AB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C4E0E5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79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CD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DE2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D1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AFF9C2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54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0F6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B1C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EE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21406A1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0E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AB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F6F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14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EF4EA3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93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4A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79B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DB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643FE7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8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FF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9E2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B3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27AB57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18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4B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707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A4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1CFC8EA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3E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FD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CEA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7C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53DEDFA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A9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25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E1C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86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9EC786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43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3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FB5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98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6639D60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6C6D3F5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I</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52AAEA5B">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车门所</w:t>
            </w:r>
          </w:p>
        </w:tc>
      </w:tr>
      <w:tr w14:paraId="44293C4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F2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93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070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46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217935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7F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AB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0A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42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071A34F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1F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BF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6E1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0F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BB5EED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3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7A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AA2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75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3577C6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98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8B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3D6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4E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00A098F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11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4B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048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BA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1BE7A94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DF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8C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2A6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1D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5E8BCB0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08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B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E7B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8C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548C0F8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CB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75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763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B0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CD57B2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F2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94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94B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FD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646409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73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08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3FA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6B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128338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3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FF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D2C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AF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1620328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A7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24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09A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BD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E45FE1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45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B2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9C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0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3D0917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FF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25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922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A9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C5B30A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81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5F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AF8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1D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3D2CD9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83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84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7FE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8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62CD084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4F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E6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15C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ED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56F4F7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50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2F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FE2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09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107A911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308224E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J</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5F18A119">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梅花所</w:t>
            </w:r>
          </w:p>
        </w:tc>
      </w:tr>
      <w:tr w14:paraId="79C5EFC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48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A4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B3E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6D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05E027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0B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C3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529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8B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69305E5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B7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6C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579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E5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816714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3F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E6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39D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B1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3B14D5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52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0A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596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DE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1F616C1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E5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B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3B9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6D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5AB11FD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CA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D1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3CF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C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5FA85B4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BF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ED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66D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E3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23CA142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8D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5C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A41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97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758503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4B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FE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A11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DB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9A6157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07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D3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E19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26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DB834E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E9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D2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459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4D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1A0EC43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C4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D9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3D8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78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D7E93A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A4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99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E74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85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327812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E2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24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32A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2A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38D66F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A7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9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53D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AE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0B76B2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F3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32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462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1D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5697E8A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7B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CE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97B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29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6EA06E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4F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J19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50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878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54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7456D41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55C4BF3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K</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5529ECF5">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金镇所</w:t>
            </w:r>
          </w:p>
        </w:tc>
      </w:tr>
      <w:tr w14:paraId="6A1DCB0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7B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88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C85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5C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E723D6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34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70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8D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CD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4D2F8C8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D0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8C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61C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84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8BB544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AB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BE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0F7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E4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1442D07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76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19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52D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2E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09D660E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10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2E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AE7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23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094C1D8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B5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71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39C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D9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28815C7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7F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F2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1C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3B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39AEC09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82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68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272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AA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9889C4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26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EA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7C8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9E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C2DAD8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43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0F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04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D7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F660E5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58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16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3BB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97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0852131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4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85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929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C4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45E8BDD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B0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40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42A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6D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9627D9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EF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2F5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A98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FC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0DDAB6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2A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8A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107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9E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291E21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69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AF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677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3A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726C48B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32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7E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4C0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7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28F1FB3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9A6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FD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D0E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75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4D40D9E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2908771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L</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noWrap/>
            <w:vAlign w:val="center"/>
          </w:tcPr>
          <w:p w14:paraId="50A1400A">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孙园所</w:t>
            </w:r>
          </w:p>
        </w:tc>
      </w:tr>
      <w:tr w14:paraId="513FDDB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3A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24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一键点调视频会议终端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115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0F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5BD71F3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81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01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62F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65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9台</w:t>
            </w:r>
          </w:p>
        </w:tc>
      </w:tr>
      <w:tr w14:paraId="20A70D2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0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9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C6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03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3B6076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69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A9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LCD拼接屏快捷操作面板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C8B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3C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270A286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BF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72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模块化支架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83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1B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1DE61AE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6D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6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02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F1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9个</w:t>
            </w:r>
          </w:p>
        </w:tc>
      </w:tr>
      <w:tr w14:paraId="461B7F7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F6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46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AF7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参数同F07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3A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2593B48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1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86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高清网传</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D3E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93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6套</w:t>
            </w:r>
          </w:p>
        </w:tc>
      </w:tr>
      <w:tr w14:paraId="6F36DF4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4C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L09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3F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安装调试</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C34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88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3889DC3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C6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0D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D2C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A1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3DC6CE1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24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7D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数字音频处理器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631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29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B30066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E1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F9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无源单6.5寸会议音箱</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9C6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4C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2只</w:t>
            </w:r>
          </w:p>
        </w:tc>
      </w:tr>
      <w:tr w14:paraId="4BD00CA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69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7B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立体声功率放大器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9C6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8A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69B94F6">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CA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73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8路电源时序器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36C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91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33CFCA2">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B38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95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四通道无线会议话筒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F56D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4B7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6653F32E">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BC8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304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真分集无线双手持麦克风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3F87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9F6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8DD8116">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9E8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733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9A01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0F2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44D49880">
        <w:tblPrEx>
          <w:tblCellMar>
            <w:top w:w="0" w:type="dxa"/>
            <w:left w:w="108" w:type="dxa"/>
            <w:bottom w:w="0" w:type="dxa"/>
            <w:right w:w="108" w:type="dxa"/>
          </w:tblCellMar>
        </w:tblPrEx>
        <w:trPr>
          <w:trHeight w:val="5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59C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981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380D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B2D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06F68AA2">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D31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C91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F22C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参数同B20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E3B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69F0DAE7">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75BD42" w:themeFill="accent4"/>
            <w:vAlign w:val="center"/>
          </w:tcPr>
          <w:p w14:paraId="5A83B7B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M</w:t>
            </w:r>
          </w:p>
        </w:tc>
        <w:tc>
          <w:tcPr>
            <w:tcW w:w="8300" w:type="dxa"/>
            <w:gridSpan w:val="3"/>
            <w:tcBorders>
              <w:top w:val="single" w:color="000000" w:sz="4" w:space="0"/>
              <w:left w:val="single" w:color="000000" w:sz="4" w:space="0"/>
              <w:bottom w:val="single" w:color="000000" w:sz="4" w:space="0"/>
              <w:right w:val="single" w:color="000000" w:sz="4" w:space="0"/>
            </w:tcBorders>
            <w:shd w:val="clear" w:color="auto" w:fill="75BD42" w:themeFill="accent4"/>
            <w:vAlign w:val="center"/>
          </w:tcPr>
          <w:p w14:paraId="01D5FE3C">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color w:val="auto"/>
                <w:sz w:val="21"/>
                <w:szCs w:val="21"/>
                <w:highlight w:val="none"/>
                <w:lang w:val="en-US" w:eastAsia="zh-CN"/>
              </w:rPr>
              <w:t>装修及智能化清单</w:t>
            </w:r>
          </w:p>
        </w:tc>
      </w:tr>
      <w:tr w14:paraId="5FD4ABD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7F0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15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平面块料拆除</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145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拆除地砖，垃圾清理外运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36D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96.29m2</w:t>
            </w:r>
          </w:p>
        </w:tc>
      </w:tr>
      <w:tr w14:paraId="54526F9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225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309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铲除涂料面</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AC6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拆除墙面涂料面层铲除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406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295.05m2</w:t>
            </w:r>
          </w:p>
        </w:tc>
      </w:tr>
      <w:tr w14:paraId="55D0ACC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34D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D52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天棚面龙骨及饰面拆除</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70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拆除原吊顶天棚，垃圾清理外运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980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97.49m2</w:t>
            </w:r>
          </w:p>
        </w:tc>
      </w:tr>
      <w:tr w14:paraId="6CB2303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21E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EB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门窗拆除</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787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拆除门窗垃圾清理外运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5EA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1樘</w:t>
            </w:r>
          </w:p>
        </w:tc>
      </w:tr>
      <w:tr w14:paraId="4B31DE6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571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2CB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卫生间实心砖墙</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79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1、砖品种、规格、强度等级：蒸压砂加气混凝土砌块A5.0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2、墙体类型：内墙120厚</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3、砂浆强度等级、配合比：混合砂浆Mb5.0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C8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3.58m3</w:t>
            </w:r>
          </w:p>
        </w:tc>
      </w:tr>
      <w:tr w14:paraId="72E0879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25B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4D2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矩形柱</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A5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1、混凝土种类：预拌商品混凝土</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2、混凝土强度等级：C30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285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0.41m3</w:t>
            </w:r>
          </w:p>
        </w:tc>
      </w:tr>
      <w:tr w14:paraId="243C804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C7A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069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矩形梁</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B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1、混凝土种类：预拌商品混凝土</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2、混凝土强度等级：C30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AB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0.6m3</w:t>
            </w:r>
          </w:p>
        </w:tc>
      </w:tr>
      <w:tr w14:paraId="2F56B2C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C68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D6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其他构件</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F39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门窗框</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1、混凝土种类：预拌商品混凝土</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2、混凝土强度等级：C25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4B3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2.7m3</w:t>
            </w:r>
          </w:p>
        </w:tc>
      </w:tr>
      <w:tr w14:paraId="392E1AD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E03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85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现浇构件钢筋</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E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一级钢φ12以内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1A0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0.05t</w:t>
            </w:r>
          </w:p>
        </w:tc>
      </w:tr>
      <w:tr w14:paraId="6A1C3A0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1A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3D1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现浇构件钢筋</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195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三级钢φ12以内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2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0.1t</w:t>
            </w:r>
          </w:p>
        </w:tc>
      </w:tr>
      <w:tr w14:paraId="2E6F823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5B5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41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现浇构件钢筋</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B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三级钢φ25以内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FA2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0.22t</w:t>
            </w:r>
          </w:p>
        </w:tc>
      </w:tr>
      <w:tr w14:paraId="605E106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82F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C7D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现浇构件钢筋</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491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砌体不绑扎钢筋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8D4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0.08t</w:t>
            </w:r>
          </w:p>
        </w:tc>
      </w:tr>
      <w:tr w14:paraId="7830ABA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DD8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764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中式门</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BB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传统中式门，符合公安场景需求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2EE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5樘</w:t>
            </w:r>
          </w:p>
        </w:tc>
      </w:tr>
      <w:tr w14:paraId="1E2C537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3BE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C4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中式窗</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E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75系列断桥铝合金窗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325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27.05m2</w:t>
            </w:r>
          </w:p>
        </w:tc>
      </w:tr>
      <w:tr w14:paraId="612F64D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21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A8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块料楼地面</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8A9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位置：地砖1500*750mm（60.8m2），卫生间瓷砖600*1200mm（38m2）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1、10厚地砖地面,美缝</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2、5厚1:1水泥砂浆结合层</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3、20厚1:3水泥砂浆找平层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333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98.8m2</w:t>
            </w:r>
          </w:p>
        </w:tc>
      </w:tr>
      <w:tr w14:paraId="019A468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392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F43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水泥砂浆楼地面</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19B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拆除砖墙下地面水泥砂浆修补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88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153.92m2</w:t>
            </w:r>
          </w:p>
        </w:tc>
      </w:tr>
      <w:tr w14:paraId="26A6C4A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E9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7D9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石材楼地面</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077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25厚浅啡网纹大理石门槛石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D9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19.92m2</w:t>
            </w:r>
          </w:p>
        </w:tc>
      </w:tr>
      <w:tr w14:paraId="2DD98CF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26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FB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金属踢脚线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C1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1.2厚不锈钢踢脚线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FEC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29.48m</w:t>
            </w:r>
          </w:p>
        </w:tc>
      </w:tr>
      <w:tr w14:paraId="528C2FE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41C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1F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墙面一般抹灰</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09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新建墙面水泥砂浆抹灰</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1、5厚1:0.3:3水泥石灰膏砂浆粉面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2、12厚1:1:6水泥石灰膏砂浆打底</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3、刷界面处理剂一道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71B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47.6m2</w:t>
            </w:r>
          </w:p>
        </w:tc>
      </w:tr>
      <w:tr w14:paraId="2B05872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66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0B1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墙面一般抹灰</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5FB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原墙面石灰膏砂浆找平</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5厚1:0.3:3水泥石灰膏砂浆找平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2A4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126m2</w:t>
            </w:r>
          </w:p>
        </w:tc>
      </w:tr>
      <w:tr w14:paraId="7243CFF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5C6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6A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墙面装饰板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AE9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轻钢龙骨纸面石膏板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1、纸面石膏板墙面</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2、轻钢龙骨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3、纸面石膏板肌理涂料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51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10.54m2</w:t>
            </w:r>
          </w:p>
        </w:tc>
      </w:tr>
      <w:tr w14:paraId="68606927">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6D0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62E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AD6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纸面石膏板天棚吊顶</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1、60系列轻钢龙骨吊筋间距1000mm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2、60系列铝合金横撑龙骨,间距300mm</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3、9mm厚纸面石膏板白色乳胶漆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A86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66.68m2</w:t>
            </w:r>
          </w:p>
        </w:tc>
      </w:tr>
      <w:tr w14:paraId="235E715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905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5E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指挥中心两侧麻布</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6F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麻布饰面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B91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38m2</w:t>
            </w:r>
          </w:p>
        </w:tc>
      </w:tr>
      <w:tr w14:paraId="00503A3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11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ADC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吊顶天棚</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32F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卫生间铝扣板吊顶600*600mm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FE3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6.9m2</w:t>
            </w:r>
          </w:p>
        </w:tc>
      </w:tr>
      <w:tr w14:paraId="4D60E6D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DA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7B1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开孔</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4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筒灯开孔150mm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7DC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28个</w:t>
            </w:r>
          </w:p>
        </w:tc>
      </w:tr>
      <w:tr w14:paraId="058E216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4D1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EC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墙面喷刷涂料</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2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墙面肌理涂料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C6A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211m2</w:t>
            </w:r>
          </w:p>
        </w:tc>
      </w:tr>
      <w:tr w14:paraId="6ED652A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6A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20D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其他现浇构件</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659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复合木模板(接处警大厅吧台、背景墙和柜子）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A7E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144m2</w:t>
            </w:r>
          </w:p>
        </w:tc>
      </w:tr>
      <w:tr w14:paraId="1D4FB06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BB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A46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813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1、名称：卫生间排给水管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2、材质：PVC材质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3、规格：DN32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4、配置形式：暗配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14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80m</w:t>
            </w:r>
          </w:p>
        </w:tc>
      </w:tr>
      <w:tr w14:paraId="2105411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35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0DE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081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1、名称：卫生间排给水管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2、材质：PVC材质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3、规格：De50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4、配置形式：暗配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B0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12m</w:t>
            </w:r>
          </w:p>
        </w:tc>
      </w:tr>
      <w:tr w14:paraId="65945E2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28E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87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A90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1、名称：卫生间排给水管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2、材质：PVC材质</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3、规格：De110</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4、配置形式：暗配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E9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8m</w:t>
            </w:r>
          </w:p>
        </w:tc>
      </w:tr>
      <w:tr w14:paraId="0B9587B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E59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A75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9E3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1、名称：电气配管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2、材质：PVC塑料管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3、规格：DN20mm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865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512m</w:t>
            </w:r>
          </w:p>
        </w:tc>
      </w:tr>
      <w:tr w14:paraId="048055C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87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C3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8E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1、名称：照明线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2、规格：BV-2.5mm2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3、材质：铜芯线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4、配线部位：管内敷设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85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1094.5m</w:t>
            </w:r>
          </w:p>
        </w:tc>
      </w:tr>
      <w:tr w14:paraId="2026EA4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946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1FD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54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1、名称：照明线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2、规格：BV-4mm2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3、材质：铜芯线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4、配线部位：管内敷设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B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218.25m</w:t>
            </w:r>
          </w:p>
        </w:tc>
      </w:tr>
      <w:tr w14:paraId="648B33C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D55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C9C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装饰灯</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B2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1、名称：φ150mmLED筒灯(接处警大厅)</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2、规格：~220V  1x12W</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3、安装形式：吸顶安装(荧光灯具选用无光泽白色反射体)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82C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28套</w:t>
            </w:r>
          </w:p>
        </w:tc>
      </w:tr>
      <w:tr w14:paraId="4A67B7B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A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936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装饰灯</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EE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1、名称：LED灯带</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3、安装形式：吊装(荧光灯具选用无光泽白色反射体)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17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36.8m</w:t>
            </w:r>
          </w:p>
        </w:tc>
      </w:tr>
      <w:tr w14:paraId="47F2A3E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B9D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61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插座</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7B5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1、名称：安全型二孔加三孔暗插座</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2、规格：250V,10A</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3、安装方式：暗装,底边距地0.5米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3BD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3个</w:t>
            </w:r>
          </w:p>
        </w:tc>
      </w:tr>
      <w:tr w14:paraId="3FFEB11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489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D1D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双绞线缆</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26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1、名称：网络线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2、规格：UTP5E</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3、敷设方式：管及桥架内敷设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4DD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453m</w:t>
            </w:r>
          </w:p>
        </w:tc>
      </w:tr>
      <w:tr w14:paraId="6E04B28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554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1A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E3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1、名称：空调线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2、规格：BV-6mm2</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3、材质：铜芯线</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4、配线部位：管内敷设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EE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226m</w:t>
            </w:r>
          </w:p>
        </w:tc>
      </w:tr>
      <w:tr w14:paraId="2E83FC3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DF7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M39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F24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广告制作</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4F8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文化墙（15mmPVC  UV）</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调解室文化墙（15mmPVC  UV+亚克力）</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大门上方门头字（15mmPVC  UV+亚克力）</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玻璃门和橱窗腰条</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区域图一面墙制作</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拆除三面墙重做拆除</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重做三面墙并安装</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禾字改色+千字笔画调整  制作安装</w:t>
            </w:r>
            <w:r>
              <w:rPr>
                <w:rFonts w:hint="eastAsia"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auto"/>
                <w:kern w:val="0"/>
                <w:sz w:val="21"/>
                <w:szCs w:val="21"/>
                <w:highlight w:val="none"/>
                <w:u w:val="none"/>
                <w:lang w:val="en-US" w:eastAsia="zh-CN" w:bidi="ar"/>
              </w:rPr>
              <w:t>大门左侧一栋楼玻璃腰条制作安装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426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47F638E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9B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DD5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卫生间蹲坑</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17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1个蹲坑，1个水箱，含安装水箱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914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C6089B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68A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C85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花洒</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AA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含安五金配件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4A4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3C0BF8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5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3F4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卫生间淋浴房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9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含五金配件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BF3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6m2</w:t>
            </w:r>
          </w:p>
        </w:tc>
      </w:tr>
      <w:tr w14:paraId="0D89681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ED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BF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卫生间台盆柜镜子</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5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一体式陶瓷盆</w:t>
            </w:r>
          </w:p>
          <w:p w14:paraId="51264D8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1、材质：陶瓷面盆</w:t>
            </w:r>
          </w:p>
          <w:p w14:paraId="369998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2、含相应全套附件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72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342144D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7C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AE5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卫生间台盆柜</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CD9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天然大理石、镀锌角铁支架、安华台下盆，0.6平方米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06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163590B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CB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18A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卫生间灯</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0E6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规格：60cm*60cm含安装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0D8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2个</w:t>
            </w:r>
          </w:p>
        </w:tc>
      </w:tr>
      <w:tr w14:paraId="31FAAB5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3DC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070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卫生间排气扇</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C9E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1、静音换气扇</w:t>
            </w:r>
          </w:p>
          <w:p w14:paraId="47B1738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2、风量：320m³/h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279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751DE93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456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D0C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拖把池及水龙头</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211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1、拖把池材质：瓷质拖布池</w:t>
            </w:r>
          </w:p>
          <w:p w14:paraId="127A73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2、水龙头材质：304不锈钢</w:t>
            </w:r>
          </w:p>
          <w:p w14:paraId="65CD507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2、含相应附件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B8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50CA7FE3">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F14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DC2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接警大厅吧台台面</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52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石材及辅料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2B8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10.3m</w:t>
            </w:r>
          </w:p>
        </w:tc>
      </w:tr>
      <w:tr w14:paraId="3E3A1F2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F8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M49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050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电箱画</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A16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电箱装饰画框，装裱方式：有框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F4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5个</w:t>
            </w:r>
          </w:p>
        </w:tc>
      </w:tr>
      <w:tr w14:paraId="79AFB1FA">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97B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96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热水器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11B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60L,2200W,一级能效，含五金配件（三脚架）及安装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4F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w:t>
            </w:r>
          </w:p>
        </w:tc>
      </w:tr>
      <w:tr w14:paraId="707751E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3CF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22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接警大厅背景墙岩板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5C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主材及辅料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8AE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11.74m2</w:t>
            </w:r>
          </w:p>
        </w:tc>
      </w:tr>
      <w:tr w14:paraId="3DCB079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2C3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600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600*600mm顶灯</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A6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600*600mm顶灯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1B8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2个</w:t>
            </w:r>
          </w:p>
        </w:tc>
      </w:tr>
      <w:tr w14:paraId="320ECCE8">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E42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27F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2*1.5m电源线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F05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2*1.5m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DD8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10米</w:t>
            </w:r>
          </w:p>
        </w:tc>
      </w:tr>
      <w:tr w14:paraId="68265B8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228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C53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话筒线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6D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2*0.35+屏蔽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03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100米</w:t>
            </w:r>
          </w:p>
        </w:tc>
      </w:tr>
      <w:tr w14:paraId="4319BD3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93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D7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音响线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D11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2*0.75+屏蔽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EC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20米</w:t>
            </w:r>
          </w:p>
        </w:tc>
      </w:tr>
      <w:tr w14:paraId="7EADDEB2">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E1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032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76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12芯，布放及熔纤施工（含12芯熔纤盘和跳线），100米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0F5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1套</w:t>
            </w:r>
          </w:p>
        </w:tc>
      </w:tr>
      <w:tr w14:paraId="73DFAB7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807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539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PE管</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7D0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Φ40mm，82.5米，直埋施工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3A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r w14:paraId="2E0D53FC">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E95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666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纯铜多媒体地插</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84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音视频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3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8个</w:t>
            </w:r>
          </w:p>
        </w:tc>
      </w:tr>
      <w:tr w14:paraId="385E43B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C5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M59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CC8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48E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A63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5根</w:t>
            </w:r>
          </w:p>
        </w:tc>
      </w:tr>
      <w:tr w14:paraId="4A90231E">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D1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6B2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93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 3.5mm，1.5米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9BC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6根</w:t>
            </w:r>
          </w:p>
        </w:tc>
      </w:tr>
      <w:tr w14:paraId="570B34E5">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BEE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C3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光纤收发器</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44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单模、千兆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D3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3台</w:t>
            </w:r>
          </w:p>
        </w:tc>
      </w:tr>
      <w:tr w14:paraId="45729EE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C28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705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半球摄像机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B1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＃1.采用全彩级高灵敏度传感器，F1.0超大光圈镜头，最高分辨率可达400万像素，并在此分辨率下可输出25 fps实时图像，提供更清晰与流畅的视频流输入；</w:t>
            </w:r>
          </w:p>
          <w:p w14:paraId="7CA102C4">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＃2.支持越界侦测，区域入侵侦测；适用于室内光线较暗或无光照环境且要求高清画质的场所，适合逆光环境；</w:t>
            </w:r>
          </w:p>
          <w:p w14:paraId="58761745">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＃3.支持背光补偿，强光抑制，3D数字降噪，120 dB宽动态，适应不同环境；支持柔光灯补光，照射距离最远可达30 m；</w:t>
            </w:r>
          </w:p>
          <w:p w14:paraId="01373438">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＃4.支持1个RJ45 10 M/100 M自适应以太网口，1个内置麦克风；</w:t>
            </w:r>
          </w:p>
          <w:p w14:paraId="3E8CFA98">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＃5.符合IP66。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8AF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7台</w:t>
            </w:r>
          </w:p>
        </w:tc>
      </w:tr>
      <w:tr w14:paraId="0C35BC0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978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FB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全彩枪型摄像机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97D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＃1.最高分辨率可达400万像素，并在此分辨率下可输出25 fps实时图像，图像更流畅。</w:t>
            </w:r>
          </w:p>
          <w:p w14:paraId="3ED3A406">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＃2.支持1个RJ45 10 M/100 M自适应以太网口，1个内置麦克风；支持越界侦测，区域入侵侦测；适用于道路、仓库、地下停车场、酒吧、管道、园区等光线较暗或无光照环境且要求高清画质的场所；支持背光补偿，强光抑制，3D数字降噪，120 dB宽动态，适应不同环境；</w:t>
            </w:r>
          </w:p>
          <w:p w14:paraId="090157ED">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＃3.支持柔光灯补光，照射距离最远可达30 m；</w:t>
            </w:r>
          </w:p>
          <w:p w14:paraId="1C641D7F">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＃4.符合IP66。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34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6台</w:t>
            </w:r>
          </w:p>
        </w:tc>
      </w:tr>
      <w:tr w14:paraId="070A9D44">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6E4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5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硬盘录像机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7BE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＃1.支持接入H.265、Smart265、H.264、Smart264视频编码码流；最大支持12路1080P解码（开启SVC增强模式后，可提升至16路1080P解码）；</w:t>
            </w:r>
          </w:p>
          <w:p w14:paraId="3BC3C419">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＃2.支持800万像素高清网络视频的预览、存储与回放；支持HDMI与VGA输出，HDMI最大支持4K超高清显示输出，VGA支持1080P高清显示输出；自带2个SATA接口，最大支持满配10T硬盘；</w:t>
            </w:r>
          </w:p>
          <w:p w14:paraId="58F33370">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＃3.支持IP设备集中管理，包括IP设备一键添加、参数配置、批量升级、导入/导出等；最大支持4/8/16/16路本地同步回放；针对人、车及事件类型，支持快速回放与智能检索功能，大幅提升录像回放和检索效率；</w:t>
            </w:r>
          </w:p>
          <w:p w14:paraId="107A5272">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＃4.支持云服务，通过互联APP可实现手机远程预览/回放/配置；</w:t>
            </w:r>
          </w:p>
          <w:p w14:paraId="555F400F">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＃5.支持ISUP以及GB28181协议；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C8A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7DBDABCD">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F0E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4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硬盘</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895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＃1.单硬盘支持多达32个摄像头的高清流高达256MB缓冲区，流畅存储视频，并防止丢帧高级格式（AF）512e扇区技术，保障硬盘扇区4K对齐，8T。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2F5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4台</w:t>
            </w:r>
          </w:p>
        </w:tc>
      </w:tr>
      <w:tr w14:paraId="6C80E560">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46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F5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POE网络交换机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05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＃1.不少于16个千兆电口+2个千兆上联光口，其中16个口支持PoE/PoE+供电，最大PoE功率247W，交换机容量不少于36Gbps，包转发率不少于26.78Mpps，非网管型交换机，机架式。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A3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62A91A9F">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A9F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476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24口千兆交换机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363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＃1.二层网管交换机，交换容量不少于336Gbps，包转发率不少于42Mpps，24口10/100/1000Mbps自适应电口交换机，固化4个SFP千兆光口，支持VLAN、ACL、端口镜像、端口聚合等功能，支持APP和云平台统一管理。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55A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3台</w:t>
            </w:r>
          </w:p>
        </w:tc>
      </w:tr>
      <w:tr w14:paraId="24E73409">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F2C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FFD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5口POE交换机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2F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个10/100M自适应RJ45端口，1~4号端口支持PoE供电输出；电源输出功率可达43W，单端口PoE功率可达15.4W；支持全双工流控与半双工流控；支持端口自动翻转功能；所有端口均具备线速转发功能；即插即用，无需配置，简单方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1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1台</w:t>
            </w:r>
          </w:p>
        </w:tc>
      </w:tr>
      <w:tr w14:paraId="12C3569B">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853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M69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42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5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F4C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6个</w:t>
            </w:r>
          </w:p>
        </w:tc>
      </w:tr>
      <w:tr w14:paraId="6B707FB1">
        <w:tblPrEx>
          <w:tblCellMar>
            <w:top w:w="0" w:type="dxa"/>
            <w:left w:w="108" w:type="dxa"/>
            <w:bottom w:w="0" w:type="dxa"/>
            <w:right w:w="108" w:type="dxa"/>
          </w:tblCellMar>
        </w:tblPrEx>
        <w:trPr>
          <w:trHeight w:val="5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A79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M70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F0E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w:t>
            </w:r>
          </w:p>
        </w:tc>
        <w:tc>
          <w:tcPr>
            <w:tcW w:w="6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9E4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视频监控设备安装费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DB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1项</w:t>
            </w:r>
          </w:p>
        </w:tc>
      </w:tr>
    </w:tbl>
    <w:p w14:paraId="5DDC2AD9">
      <w:pPr>
        <w:numPr>
          <w:ilvl w:val="0"/>
          <w:numId w:val="0"/>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bidi="ar-SA"/>
        </w:rPr>
        <w:t>（二）</w:t>
      </w:r>
      <w:r>
        <w:rPr>
          <w:rFonts w:hint="eastAsia" w:ascii="方正仿宋_GBK" w:hAnsi="方正仿宋_GBK" w:eastAsia="方正仿宋_GBK" w:cs="方正仿宋_GBK"/>
          <w:color w:val="auto"/>
          <w:sz w:val="28"/>
          <w:szCs w:val="28"/>
          <w:highlight w:val="none"/>
        </w:rPr>
        <w:t>《采购清单及技术参数要求》技术参数说明如下：</w:t>
      </w:r>
    </w:p>
    <w:p w14:paraId="4F18FE2C">
      <w:pPr>
        <w:numPr>
          <w:ilvl w:val="0"/>
          <w:numId w:val="0"/>
        </w:numPr>
        <w:spacing w:line="360" w:lineRule="auto"/>
        <w:ind w:firstLine="48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bidi="ar-SA"/>
        </w:rPr>
        <w:t>1.</w:t>
      </w:r>
      <w:r>
        <w:rPr>
          <w:rFonts w:hint="eastAsia" w:ascii="方正仿宋_GBK" w:hAnsi="方正仿宋_GBK" w:eastAsia="方正仿宋_GBK" w:cs="方正仿宋_GBK"/>
          <w:color w:val="auto"/>
          <w:sz w:val="28"/>
          <w:szCs w:val="28"/>
          <w:highlight w:val="none"/>
        </w:rPr>
        <w:t>采购清单中设备名称前标有“●”的为核心产品，不同投标人核心产品标的品牌相同按同品牌投标人处理</w:t>
      </w:r>
      <w:r>
        <w:rPr>
          <w:rFonts w:hint="eastAsia" w:ascii="方正仿宋_GBK" w:hAnsi="方正仿宋_GBK" w:eastAsia="方正仿宋_GBK" w:cs="方正仿宋_GBK"/>
          <w:color w:val="auto"/>
          <w:sz w:val="28"/>
          <w:szCs w:val="28"/>
          <w:highlight w:val="none"/>
          <w:lang w:eastAsia="zh-CN"/>
        </w:rPr>
        <w:t>。</w:t>
      </w:r>
    </w:p>
    <w:p w14:paraId="59CCE46D">
      <w:pPr>
        <w:numPr>
          <w:ilvl w:val="0"/>
          <w:numId w:val="0"/>
        </w:numPr>
        <w:spacing w:line="360" w:lineRule="auto"/>
        <w:ind w:left="0"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000000"/>
          <w:sz w:val="28"/>
          <w:szCs w:val="28"/>
          <w:lang w:val="en-US" w:eastAsia="zh-CN" w:bidi="ar-SA"/>
        </w:rPr>
        <w:t>2.</w:t>
      </w:r>
      <w:r>
        <w:rPr>
          <w:rFonts w:hint="eastAsia" w:ascii="方正仿宋_GBK" w:hAnsi="方正仿宋_GBK" w:eastAsia="方正仿宋_GBK" w:cs="方正仿宋_GBK"/>
          <w:b w:val="0"/>
          <w:bCs w:val="0"/>
          <w:color w:val="000000"/>
          <w:sz w:val="28"/>
          <w:szCs w:val="28"/>
        </w:rPr>
        <w:t>标注“</w:t>
      </w:r>
      <w:r>
        <w:rPr>
          <w:rFonts w:hint="eastAsia" w:ascii="方正仿宋_GBK" w:hAnsi="方正仿宋_GBK" w:eastAsia="方正仿宋_GBK" w:cs="方正仿宋_GBK"/>
          <w:b w:val="0"/>
          <w:bCs w:val="0"/>
          <w:i w:val="0"/>
          <w:iCs w:val="0"/>
          <w:color w:val="000000"/>
          <w:sz w:val="28"/>
          <w:szCs w:val="28"/>
          <w:highlight w:val="none"/>
          <w:u w:val="none"/>
          <w:lang w:val="en-US" w:eastAsia="zh-CN" w:bidi="ar"/>
        </w:rPr>
        <w:t>★</w:t>
      </w:r>
      <w:r>
        <w:rPr>
          <w:rFonts w:hint="eastAsia" w:ascii="方正仿宋_GBK" w:hAnsi="方正仿宋_GBK" w:eastAsia="方正仿宋_GBK" w:cs="方正仿宋_GBK"/>
          <w:b w:val="0"/>
          <w:bCs w:val="0"/>
          <w:color w:val="000000"/>
          <w:sz w:val="28"/>
          <w:szCs w:val="28"/>
        </w:rPr>
        <w:t>”标记的技术参数为</w:t>
      </w:r>
      <w:r>
        <w:rPr>
          <w:rFonts w:hint="eastAsia" w:ascii="方正仿宋_GBK" w:hAnsi="方正仿宋_GBK" w:eastAsia="方正仿宋_GBK" w:cs="方正仿宋_GBK"/>
          <w:b w:val="0"/>
          <w:bCs w:val="0"/>
          <w:color w:val="000000"/>
          <w:sz w:val="28"/>
          <w:szCs w:val="28"/>
          <w:lang w:val="en-US" w:eastAsia="zh-CN"/>
        </w:rPr>
        <w:t>实质性</w:t>
      </w:r>
      <w:r>
        <w:rPr>
          <w:rFonts w:hint="eastAsia" w:ascii="方正仿宋_GBK" w:hAnsi="方正仿宋_GBK" w:eastAsia="方正仿宋_GBK" w:cs="方正仿宋_GBK"/>
          <w:b w:val="0"/>
          <w:bCs w:val="0"/>
          <w:color w:val="000000"/>
          <w:sz w:val="28"/>
          <w:szCs w:val="28"/>
        </w:rPr>
        <w:t>技术参数，须按招标文件指定要求提供证明材料，</w:t>
      </w:r>
      <w:r>
        <w:rPr>
          <w:rFonts w:hint="eastAsia" w:ascii="方正仿宋_GBK" w:hAnsi="方正仿宋_GBK" w:eastAsia="方正仿宋_GBK" w:cs="方正仿宋_GBK"/>
          <w:b w:val="0"/>
          <w:bCs w:val="0"/>
          <w:color w:val="000000"/>
          <w:sz w:val="28"/>
          <w:szCs w:val="28"/>
          <w:lang w:val="en-US" w:eastAsia="zh-CN"/>
        </w:rPr>
        <w:t>否则作无效文件处理</w:t>
      </w:r>
      <w:r>
        <w:rPr>
          <w:rFonts w:hint="eastAsia" w:ascii="方正仿宋_GBK" w:hAnsi="方正仿宋_GBK" w:eastAsia="方正仿宋_GBK" w:cs="方正仿宋_GBK"/>
          <w:b w:val="0"/>
          <w:bCs w:val="0"/>
          <w:color w:val="000000"/>
          <w:sz w:val="28"/>
          <w:szCs w:val="28"/>
        </w:rPr>
        <w:t>。</w:t>
      </w:r>
    </w:p>
    <w:p w14:paraId="053AB427">
      <w:pPr>
        <w:numPr>
          <w:ilvl w:val="0"/>
          <w:numId w:val="0"/>
        </w:numPr>
        <w:spacing w:line="360" w:lineRule="auto"/>
        <w:ind w:left="0"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bidi="ar-SA"/>
        </w:rPr>
        <w:t>3.</w:t>
      </w:r>
      <w:r>
        <w:rPr>
          <w:rFonts w:hint="eastAsia" w:ascii="方正仿宋_GBK" w:hAnsi="方正仿宋_GBK" w:eastAsia="方正仿宋_GBK" w:cs="方正仿宋_GBK"/>
          <w:color w:val="auto"/>
          <w:sz w:val="28"/>
          <w:szCs w:val="28"/>
          <w:highlight w:val="none"/>
        </w:rPr>
        <w:t>标注“▲”号标记的技术参数为重要技术参数，须按招标文件指定要求提供证明材料，未指定的证明材料提供具备CMA标志的第三方检测机构出具的检测报告扫描件。</w:t>
      </w:r>
    </w:p>
    <w:p w14:paraId="56139702">
      <w:pPr>
        <w:numPr>
          <w:ilvl w:val="0"/>
          <w:numId w:val="0"/>
        </w:numPr>
        <w:spacing w:line="360" w:lineRule="auto"/>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标注“▲”号标记的技术参数和一般技术参数（除标注“▲”号标记的技术参数），投标人需详尽真实的在《技术要求响应及偏离表》内逐条响应，且在《技术要求响应及偏离表》内详尽真实的列明“超出、符合或偏离”情况，否则将视为无响应或无效响应；标注“▲”号标记的技术参数未提供证明材料的或者证明材料不满足技术参数要求的，将视为无效响应。</w:t>
      </w:r>
    </w:p>
    <w:p w14:paraId="0B31EFF3">
      <w:pPr>
        <w:numPr>
          <w:ilvl w:val="0"/>
          <w:numId w:val="0"/>
        </w:numPr>
        <w:spacing w:line="360" w:lineRule="auto"/>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除辅助材料和设备（含以施工为主的条目、标明为定制的设备）之外的其它应该标明品牌和规格型号的设备，在响应文件中必须标明设备的品牌和规格型号，否则按无效标处理。</w:t>
      </w:r>
    </w:p>
    <w:p w14:paraId="145A8E51">
      <w:pPr>
        <w:pStyle w:val="7"/>
        <w:widowControl/>
        <w:spacing w:line="48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.投标人应当对《中小企业声明函》真实性负责，投标人出具的《中小企业声明函》应当对本次采购标的逐一列明制造商且应当与明细报价表内容相对应。</w:t>
      </w:r>
    </w:p>
    <w:p w14:paraId="7047089B">
      <w:pPr>
        <w:pStyle w:val="7"/>
        <w:widowControl/>
        <w:spacing w:line="48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依据对照财库〔2019〕9号、财库〔2019〕19号文件规定，投标人所投产品属于强制采购产品的（本项目产品名称☆标记的为强制采购节能产品），应提供国家市场监督管理局确定的列入“参与实施政府采购节能产品认证机构名录”内的认证机构出具的、有效期内的该产品的节能产品认证证书电子件，不满足以上要求的按无效标处理。</w:t>
      </w:r>
    </w:p>
    <w:p w14:paraId="3444F18B">
      <w:pPr>
        <w:pStyle w:val="7"/>
        <w:widowControl/>
        <w:spacing w:line="48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.除特别标注尺寸偏差、大于、大于等于、小于及小于等于之外，其它固定尺寸允许偏差±5%。</w:t>
      </w:r>
    </w:p>
    <w:p w14:paraId="35D410D2">
      <w:pPr>
        <w:pStyle w:val="7"/>
        <w:widowControl/>
        <w:spacing w:line="48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.供货前,投标人应提供相关货物、设备的规格、颜色、外形等供</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人确认,否则造成的损失由中标人自行承担。产品必须是正规厂家新品，不得使用已经淘汰或拼凑、组装的伪劣、假冒部件及产品经招标人审验合格后方可进场，所有产品需符合国家标准要求,不得以次充好。</w:t>
      </w:r>
    </w:p>
    <w:p w14:paraId="681392B5">
      <w:pPr>
        <w:pStyle w:val="7"/>
        <w:widowControl/>
        <w:spacing w:line="48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投标人应在合同签订后规定时间按要求将货物运输至业主指定的交货地点。零散及易损件须用木箱包装，确保防盗、防震、防潮、防破损、运输方式确定，并且由于运输造成的设备损坏，丢失均由中标人负责处理，未按进度供货的，责任投标人自负。</w:t>
      </w:r>
    </w:p>
    <w:p w14:paraId="1BBE25FE">
      <w:pPr>
        <w:pStyle w:val="7"/>
        <w:widowControl/>
        <w:spacing w:line="48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.经招标人确认供货完成后，投标人应在规定时间内完成货物的安装、调试的工作，对于安装、调试出现质量问题的，</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人应及时更换新的产品，确保货物质量。</w:t>
      </w:r>
    </w:p>
    <w:p w14:paraId="3839F491">
      <w:pPr>
        <w:pStyle w:val="7"/>
        <w:keepNext w:val="0"/>
        <w:keepLines w:val="0"/>
        <w:pageBreakBefore w:val="0"/>
        <w:widowControl/>
        <w:spacing w:line="520" w:lineRule="exact"/>
        <w:ind w:firstLine="48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.环保检测、材料、成品及安装后室内所需的检测均由</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人负责。</w:t>
      </w:r>
      <w:r>
        <w:rPr>
          <w:rFonts w:hint="eastAsia" w:ascii="方正仿宋_GBK" w:hAnsi="方正仿宋_GBK" w:eastAsia="方正仿宋_GBK" w:cs="方正仿宋_GBK"/>
          <w:color w:val="auto"/>
          <w:sz w:val="28"/>
          <w:szCs w:val="28"/>
          <w:highlight w:val="none"/>
          <w:lang w:val="en-US" w:eastAsia="zh-CN"/>
        </w:rPr>
        <w:t>履约过程中</w:t>
      </w:r>
      <w:r>
        <w:rPr>
          <w:rFonts w:hint="eastAsia" w:ascii="方正仿宋_GBK" w:hAnsi="方正仿宋_GBK" w:eastAsia="方正仿宋_GBK" w:cs="方正仿宋_GBK"/>
          <w:color w:val="auto"/>
          <w:sz w:val="28"/>
          <w:szCs w:val="28"/>
          <w:highlight w:val="none"/>
        </w:rPr>
        <w:t>一切安全问题由</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人负责。</w:t>
      </w:r>
    </w:p>
    <w:p w14:paraId="6F96F4E9">
      <w:pPr>
        <w:keepNext w:val="0"/>
        <w:keepLines w:val="0"/>
        <w:pageBreakBefore w:val="0"/>
        <w:widowControl w:val="0"/>
        <w:spacing w:line="52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四、项目要求</w:t>
      </w:r>
    </w:p>
    <w:p w14:paraId="5945FB03">
      <w:pPr>
        <w:keepNext w:val="0"/>
        <w:keepLines w:val="0"/>
        <w:pageBreakBefore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bidi="ar-SA"/>
        </w:rPr>
        <w:t>（一）供货要求</w:t>
      </w:r>
    </w:p>
    <w:p w14:paraId="18467C23">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bidi="ar-SA"/>
        </w:rPr>
        <w:t>中标人应提供合格货物，保证货物为全新、未使用的原厂原装正品，货物上均有合格证，包括品牌的有关标志。</w:t>
      </w:r>
    </w:p>
    <w:p w14:paraId="1B9AAD57">
      <w:pPr>
        <w:keepNext w:val="0"/>
        <w:keepLines w:val="0"/>
        <w:pageBreakBefore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bidi="ar-SA"/>
        </w:rPr>
        <w:t>（二）质量保证</w:t>
      </w:r>
    </w:p>
    <w:p w14:paraId="36EDD7FE">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投标人应保证提供的货物经过正确安装、正常使用和保养条件下，在其使用寿命内应具有满意的性能。货物最终验收后，在售后服务期内，投标人应对由于设计、工艺或材料的缺陷以及其他由于生产厂家或投标人的原因而发生的任何不足或故障负责，费用由投标人负担。</w:t>
      </w:r>
    </w:p>
    <w:p w14:paraId="0EC3106B">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（2）根据当地法定检验机构的检验结果或者在售后服务期内，如果货物的质量或规格型号与合同不符，或证明货物是有缺陷的，包括潜在的缺陷或使用不符合要求的材料等，采购人有权向投标人发出索赔通知。</w:t>
      </w:r>
    </w:p>
    <w:p w14:paraId="2C85C32F">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人在收到通知后，应在合同所附服务承诺约定的时间内维修、更换有缺陷的货物或部件。</w:t>
      </w:r>
    </w:p>
    <w:p w14:paraId="2C4DE6CC">
      <w:pPr>
        <w:keepNext w:val="0"/>
        <w:keepLines w:val="0"/>
        <w:pageBreakBefore w:val="0"/>
        <w:shd w:val="clear" w:color="auto"/>
        <w:spacing w:line="520" w:lineRule="exact"/>
        <w:ind w:firstLine="480"/>
        <w:rPr>
          <w:rFonts w:hint="eastAsia" w:ascii="方正仿宋_GBK" w:hAnsi="方正仿宋_GBK" w:eastAsia="方正仿宋_GBK" w:cs="方正仿宋_GBK"/>
          <w:b/>
          <w:bCs/>
          <w:iCs/>
          <w:color w:val="auto"/>
          <w:sz w:val="28"/>
          <w:szCs w:val="28"/>
          <w:highlight w:val="none"/>
        </w:rPr>
      </w:pPr>
      <w:r>
        <w:rPr>
          <w:rFonts w:hint="eastAsia" w:ascii="方正仿宋_GBK" w:hAnsi="方正仿宋_GBK" w:eastAsia="方正仿宋_GBK" w:cs="方正仿宋_GBK"/>
          <w:color w:val="auto"/>
          <w:sz w:val="28"/>
          <w:szCs w:val="28"/>
          <w:highlight w:val="none"/>
        </w:rPr>
        <w:t>（4）如果</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人在收到通知后，在合同所附服务承诺约定的时间内没有弥补缺陷，采购人可采取必要的补救措施，但风险和费用将由中标人承担。</w:t>
      </w:r>
    </w:p>
    <w:p w14:paraId="1B9B411A">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bidi="ar-SA"/>
        </w:rPr>
        <w:t>（三）货物的包装、发运及运输</w:t>
      </w:r>
    </w:p>
    <w:p w14:paraId="0E78D5A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投标人应在货物发运前对其进行满足运输距离、防潮、防震、防锈和防破损装卸等要求包装，以保证货物安全运达采购人指定地点。投标人对货物的包装应符合《商品包装政府采购需求标准（试行）》《快递包装政府采购需求标准（试行）》的规定。</w:t>
      </w:r>
    </w:p>
    <w:p w14:paraId="3D69D8A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（2）使用说明书、质量检验证明书、随配附件和工具以及清单一并附于货物内。</w:t>
      </w:r>
    </w:p>
    <w:p w14:paraId="205BCA3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（3）投标人在货物发运手续办理完毕后24小时内或货到采购人48小时前通知采购人，以准备接货。</w:t>
      </w:r>
    </w:p>
    <w:p w14:paraId="0527066F">
      <w:pPr>
        <w:keepNext w:val="0"/>
        <w:keepLines w:val="0"/>
        <w:pageBreakBefore w:val="0"/>
        <w:widowControl w:val="0"/>
        <w:shd w:val="clear" w:color="auto"/>
        <w:spacing w:line="520" w:lineRule="exact"/>
        <w:ind w:left="543" w:hanging="64"/>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（4）货物在交付采购人前发生的风险均由投标人负责。</w:t>
      </w:r>
    </w:p>
    <w:p w14:paraId="1F254842">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（6）货物在规定的交付期限内由投标人送达采购人指定的地点视为交付，投标人同时需通知采购人货物已送达。</w:t>
      </w:r>
    </w:p>
    <w:p w14:paraId="0581551C">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bidi="ar-SA"/>
        </w:rPr>
        <w:t>（四）验收</w:t>
      </w:r>
    </w:p>
    <w:p w14:paraId="14946B3D">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（1）验收要求</w:t>
      </w:r>
    </w:p>
    <w:p w14:paraId="6450A1BA">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验收时间：设备安装调试经采购人试用并达到验收标准后，采购人根据合同约定组织验收。</w:t>
      </w:r>
    </w:p>
    <w:p w14:paraId="5D131F59">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验收内容：包括设备品牌、型号、规格、数量是否符合合同规定，外观质量、产品包装是否完好、安装调试是否合格，所提供设备装箱清单、操作说明、维修手册、电路图本、电气说明书、包括外构件的详细资料、原厂维保卡等是否齐全。</w:t>
      </w:r>
    </w:p>
    <w:p w14:paraId="447E79A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成立验收小组，按照采购合同的约定对中标人的履约情况进行验收。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1AEEBB7B">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5DEC77E4">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若因中标人原因造成无法验收通过的，采购人将拒绝付款，并追究中标人的违约责任。</w:t>
      </w:r>
    </w:p>
    <w:p w14:paraId="67ACBC1A">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（2）验收标准</w:t>
      </w:r>
    </w:p>
    <w:p w14:paraId="2C84E14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按照招标文件、投标文件及相关标准实施。有国家标准的应符合国家标准，无国家标准的应符合行业标准、地方标准或者其他标准、规范，并满足招标文件要求，同时服从采购人安排要求。</w:t>
      </w:r>
    </w:p>
    <w:p w14:paraId="6A8BFB96">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（五）节能、环保产品政策</w:t>
      </w:r>
    </w:p>
    <w:p w14:paraId="7BAC30E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对照财库〔2019〕9号、财库〔2019〕19号文件规定，投标人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12D54B57">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（六）商品包装、快递包装政府采购需求标准</w:t>
      </w:r>
    </w:p>
    <w:p w14:paraId="5FD6018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0AB2E5BE">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（七）采购本国货物、工程和服务</w:t>
      </w:r>
    </w:p>
    <w:p w14:paraId="02BF0CC6">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政府采购应当采购本国货物、工程和服务，但有《中华人民共和国政府采购法》第十条规定情形的除外。</w:t>
      </w:r>
    </w:p>
    <w:p w14:paraId="7102F4D0">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五、项目实施要求</w:t>
      </w:r>
    </w:p>
    <w:p w14:paraId="1E0AFA29">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投标人针对本项目提供详细的项目实施方案，内容包括但不限于：质量保证</w:t>
      </w:r>
      <w:r>
        <w:rPr>
          <w:rFonts w:hint="eastAsia" w:ascii="方正仿宋_GBK" w:hAnsi="方正仿宋_GBK" w:eastAsia="方正仿宋_GBK" w:cs="方正仿宋_GBK"/>
          <w:color w:val="auto"/>
          <w:sz w:val="28"/>
          <w:szCs w:val="28"/>
          <w:highlight w:val="none"/>
          <w:lang w:val="en-US" w:eastAsia="zh-CN"/>
        </w:rPr>
        <w:t>方案</w:t>
      </w:r>
      <w:r>
        <w:rPr>
          <w:rFonts w:hint="eastAsia" w:ascii="方正仿宋_GBK" w:hAnsi="方正仿宋_GBK" w:eastAsia="方正仿宋_GBK" w:cs="方正仿宋_GBK"/>
          <w:color w:val="auto"/>
          <w:sz w:val="28"/>
          <w:szCs w:val="28"/>
          <w:highlight w:val="none"/>
        </w:rPr>
        <w:t>、突发应急事件处置方案</w:t>
      </w:r>
      <w:r>
        <w:rPr>
          <w:rFonts w:hint="eastAsia" w:ascii="方正仿宋_GBK" w:hAnsi="方正仿宋_GBK" w:eastAsia="方正仿宋_GBK" w:cs="方正仿宋_GBK"/>
          <w:color w:val="auto"/>
          <w:sz w:val="28"/>
          <w:szCs w:val="28"/>
          <w:highlight w:val="none"/>
          <w:lang w:eastAsia="zh-CN"/>
        </w:rPr>
        <w:t>、培训及技术支持</w:t>
      </w:r>
      <w:r>
        <w:rPr>
          <w:rFonts w:hint="eastAsia" w:ascii="方正仿宋_GBK" w:hAnsi="方正仿宋_GBK" w:eastAsia="方正仿宋_GBK" w:cs="方正仿宋_GBK"/>
          <w:color w:val="auto"/>
          <w:sz w:val="28"/>
          <w:szCs w:val="28"/>
          <w:highlight w:val="none"/>
          <w:lang w:val="en-US" w:eastAsia="zh-CN"/>
        </w:rPr>
        <w:t>方案</w:t>
      </w:r>
      <w:r>
        <w:rPr>
          <w:rFonts w:hint="eastAsia" w:ascii="方正仿宋_GBK" w:hAnsi="方正仿宋_GBK" w:eastAsia="方正仿宋_GBK" w:cs="方正仿宋_GBK"/>
          <w:color w:val="auto"/>
          <w:sz w:val="28"/>
          <w:szCs w:val="28"/>
          <w:highlight w:val="none"/>
        </w:rPr>
        <w:t>等。</w:t>
      </w:r>
    </w:p>
    <w:p w14:paraId="17F38AB5">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（一）质量保障要求</w:t>
      </w:r>
    </w:p>
    <w:p w14:paraId="4FB3437B">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投标人针对本项目提供详细的质量保证</w:t>
      </w:r>
      <w:r>
        <w:rPr>
          <w:rFonts w:hint="eastAsia" w:ascii="方正仿宋_GBK" w:hAnsi="方正仿宋_GBK" w:eastAsia="方正仿宋_GBK" w:cs="方正仿宋_GBK"/>
          <w:color w:val="auto"/>
          <w:sz w:val="28"/>
          <w:szCs w:val="28"/>
          <w:highlight w:val="none"/>
          <w:lang w:val="en-US" w:eastAsia="zh-CN"/>
        </w:rPr>
        <w:t>方案</w:t>
      </w:r>
      <w:r>
        <w:rPr>
          <w:rFonts w:hint="eastAsia" w:ascii="方正仿宋_GBK" w:hAnsi="方正仿宋_GBK" w:eastAsia="方正仿宋_GBK" w:cs="方正仿宋_GBK"/>
          <w:color w:val="auto"/>
          <w:sz w:val="28"/>
          <w:szCs w:val="28"/>
          <w:highlight w:val="none"/>
        </w:rPr>
        <w:t>，内容包括但不限于：</w:t>
      </w:r>
    </w:p>
    <w:p w14:paraId="0EE3FABD">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（1）详细的</w:t>
      </w:r>
      <w:r>
        <w:rPr>
          <w:rFonts w:hint="eastAsia" w:ascii="方正仿宋_GBK" w:hAnsi="方正仿宋_GBK" w:eastAsia="方正仿宋_GBK" w:cs="方正仿宋_GBK"/>
          <w:color w:val="auto"/>
          <w:sz w:val="28"/>
          <w:szCs w:val="28"/>
          <w:highlight w:val="none"/>
          <w:lang w:val="en-US" w:eastAsia="zh-CN"/>
        </w:rPr>
        <w:t>质量保障方案，需包含设计依据和标准、质量保证体系、质量方针和目标、质量管理措施、质量控制措施等方面的内容</w:t>
      </w:r>
      <w:r>
        <w:rPr>
          <w:rFonts w:hint="eastAsia" w:ascii="方正仿宋_GBK" w:hAnsi="方正仿宋_GBK" w:eastAsia="方正仿宋_GBK" w:cs="方正仿宋_GBK"/>
          <w:color w:val="auto"/>
          <w:sz w:val="28"/>
          <w:szCs w:val="28"/>
          <w:highlight w:val="none"/>
        </w:rPr>
        <w:t>。</w:t>
      </w:r>
    </w:p>
    <w:p w14:paraId="162A1BA4">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详细的施工进度保障方案，需包含一份详尽的项目进度计划，有明确的时间节点和进度安排，展示项目各阶段的起止时间、关键过程等，且要充分考虑暑期暴雨及酷暑影响，避免影响工期。</w:t>
      </w:r>
    </w:p>
    <w:p w14:paraId="7D444D61">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详细的现场管理要求：描述现场管理策略，包括安全生产措施、环境保护措施以及日常现场管理流程等。</w:t>
      </w:r>
    </w:p>
    <w:p w14:paraId="214B6FF7">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lang w:val="en-US" w:eastAsia="zh-CN"/>
        </w:rPr>
        <w:t>二）设备安装布局要求</w:t>
      </w:r>
    </w:p>
    <w:p w14:paraId="523215A1">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投标人针对本项目提供详细的设备安装方案，包括但不限于：</w:t>
      </w:r>
    </w:p>
    <w:p w14:paraId="2B68362D">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（1）派出所大屏安装布局平面图</w:t>
      </w:r>
      <w:r>
        <w:rPr>
          <w:rFonts w:hint="eastAsia" w:ascii="方正仿宋_GBK" w:hAnsi="方正仿宋_GBK" w:eastAsia="方正仿宋_GBK" w:cs="方正仿宋_GBK"/>
          <w:color w:val="auto"/>
          <w:sz w:val="28"/>
          <w:szCs w:val="28"/>
          <w:highlight w:val="none"/>
        </w:rPr>
        <w:t>；</w:t>
      </w:r>
    </w:p>
    <w:p w14:paraId="39E7A120">
      <w:pPr>
        <w:keepNext w:val="0"/>
        <w:keepLines w:val="0"/>
        <w:pageBreakBefore w:val="0"/>
        <w:widowControl w:val="0"/>
        <w:shd w:val="clear" w:color="auto"/>
        <w:spacing w:line="520" w:lineRule="exact"/>
        <w:ind w:left="47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一键点调设备安装布局平面图及网络规划设计图</w:t>
      </w:r>
      <w:r>
        <w:rPr>
          <w:rFonts w:hint="eastAsia" w:ascii="方正仿宋_GBK" w:hAnsi="方正仿宋_GBK" w:eastAsia="方正仿宋_GBK" w:cs="方正仿宋_GBK"/>
          <w:color w:val="auto"/>
          <w:sz w:val="28"/>
          <w:szCs w:val="28"/>
          <w:highlight w:val="none"/>
        </w:rPr>
        <w:t>；</w:t>
      </w:r>
    </w:p>
    <w:p w14:paraId="5B8E8835">
      <w:pPr>
        <w:keepNext w:val="0"/>
        <w:keepLines w:val="0"/>
        <w:pageBreakBefore w:val="0"/>
        <w:widowControl w:val="0"/>
        <w:shd w:val="clear" w:color="auto"/>
        <w:spacing w:line="520" w:lineRule="exact"/>
        <w:ind w:left="47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局机关的操作台平面布局方案；</w:t>
      </w:r>
    </w:p>
    <w:p w14:paraId="4C5DC721">
      <w:pPr>
        <w:keepNext w:val="0"/>
        <w:keepLines w:val="0"/>
        <w:pageBreakBefore w:val="0"/>
        <w:widowControl w:val="0"/>
        <w:shd w:val="clear" w:color="auto"/>
        <w:spacing w:line="520" w:lineRule="exact"/>
        <w:ind w:left="47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（4）提供局机关指挥中心的声学空间进行全面声场模拟分析报告，确保声场覆盖均匀性、声压级达标性及声学清晰度满足使用需求，并提供一体化音视频系统安装方案。</w:t>
      </w:r>
    </w:p>
    <w:p w14:paraId="542522B1">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lang w:val="en-US" w:eastAsia="zh-CN"/>
        </w:rPr>
        <w:t>三</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lang w:val="en-US" w:eastAsia="zh-CN"/>
        </w:rPr>
        <w:t>一键点调视频会议终端对接要求</w:t>
      </w:r>
    </w:p>
    <w:p w14:paraId="57660196">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新采购的一键点调视频会议终端需接入泗洪县公安局一键点调系统，实现全县警力资源跨地区、跨警种、跨层级的可视化、点对点的音视频通话。投标人须提供承诺书并在投标文件中详细描述对接方案。中标单位承诺在中标后7个工作日内提供投标设备与泗洪县公安局一键点调系统进行无缝数字级联对接兼容性测试。若逾期测试不通过则采购单位有权取消中标单位的中标资格、顺延下一候选人并承担相应的法律责任。</w:t>
      </w:r>
    </w:p>
    <w:p w14:paraId="61094DEF">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bCs/>
          <w:color w:val="auto"/>
          <w:sz w:val="28"/>
          <w:szCs w:val="28"/>
          <w:highlight w:val="none"/>
          <w:lang w:val="en-US" w:eastAsia="zh-CN"/>
        </w:rPr>
        <w:t>四</w:t>
      </w:r>
      <w:r>
        <w:rPr>
          <w:rFonts w:hint="eastAsia" w:ascii="方正仿宋_GBK" w:hAnsi="方正仿宋_GBK" w:eastAsia="方正仿宋_GBK" w:cs="方正仿宋_GBK"/>
          <w:b/>
          <w:bCs/>
          <w:color w:val="auto"/>
          <w:sz w:val="28"/>
          <w:szCs w:val="28"/>
          <w:highlight w:val="none"/>
        </w:rPr>
        <w:t>）培训及技术支持</w:t>
      </w:r>
      <w:r>
        <w:rPr>
          <w:rFonts w:hint="eastAsia" w:ascii="方正仿宋_GBK" w:hAnsi="方正仿宋_GBK" w:eastAsia="方正仿宋_GBK" w:cs="方正仿宋_GBK"/>
          <w:b/>
          <w:bCs/>
          <w:color w:val="auto"/>
          <w:sz w:val="28"/>
          <w:szCs w:val="28"/>
          <w:highlight w:val="none"/>
          <w:lang w:val="en-US" w:eastAsia="zh-CN"/>
        </w:rPr>
        <w:t>要求</w:t>
      </w:r>
    </w:p>
    <w:p w14:paraId="344E9FAE">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根据日常运行和维护工作情况，投标人结合用户实际情况，在安装过程中或安装结束后，对采购人工程师和操作人员进行现场维修、保养、操作培训并提供快捷操作指南（塑胶封好，挂在设备上）。</w:t>
      </w:r>
    </w:p>
    <w:p w14:paraId="50501345">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同时投标人需制定适合用户详细、操作性强的培训方案，内容包含但不限于培训目的、培训时间、培训内容、培训对象、培训地点、培训方式及课时安排、培训教材、培训师资等。</w:t>
      </w:r>
    </w:p>
    <w:p w14:paraId="6F688F9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（1）培训目的：通过对用户的培训，使其对设备的使用、操作、维护进行培训，并提供安装使用维护说明书，以确保使用单位能够对设备有足够的了解，能够独立进行日常操作、管理和维护。</w:t>
      </w:r>
    </w:p>
    <w:p w14:paraId="1296A184">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（2）培训时间：投标人完成供货并交付用户使用之日起两周内对用户完成培训。交付使用1个月后投标人须派遣专业技术人员到工作现场，对用户各种技术问题和使用进行现场指导和培训。</w:t>
      </w:r>
    </w:p>
    <w:p w14:paraId="6EC40042">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（3）培训内容：包括但不限于安全知识学习、产品具有的功能学习、产品体系架构学习、安装、调试、操作的培训、产品的日常维护学习、产品的故障紧急处理。</w:t>
      </w:r>
    </w:p>
    <w:p w14:paraId="492C930C">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（4）培训对象：本次采购的产品使用者。</w:t>
      </w:r>
    </w:p>
    <w:p w14:paraId="6FD61CB3">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（5）培训地点：同交货地点。</w:t>
      </w:r>
    </w:p>
    <w:p w14:paraId="76F2E80C">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（6）培训方式及课时安排：现场培训或线上培训、至少2课时，每课时至少30分钟。</w:t>
      </w:r>
    </w:p>
    <w:p w14:paraId="29E71ECC">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（7）培训教材：免费提供培训教材纸质版或电子版（含使用手册）等。</w:t>
      </w:r>
    </w:p>
    <w:p w14:paraId="5174FEA1">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（8）培训师资：投标人须委派专业技术人员对用户进行培训。</w:t>
      </w:r>
    </w:p>
    <w:p w14:paraId="6E418F43">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六、售后服务要求</w:t>
      </w:r>
    </w:p>
    <w:p w14:paraId="5195A88C">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投标人针对本项目提供详细的售后服务方案，内容包含但不限于：</w:t>
      </w:r>
    </w:p>
    <w:p w14:paraId="1DB1824A">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项目要求售后服务期：售后服务期内投标人对产品质量实行三包，免费为本项目采购的所有产品提供维修、保养、替换故障部件等服务。此项目要求提供技术支持服务，处理用户出现的各种问题和故障，以保证用户工作的正常运行。应在接到故障通知2小时内作出有效响应，如需现场解决，到达现场时间不超过8小时，特殊情况下不超过24小时内到达现场免费予以排除故障、修复或更换零部件。如3个工作日内不能修复必须提供备用机使用，确保采购人能正常开展工作，设备在设计有用周期内，保证更换到原厂配件。</w:t>
      </w:r>
    </w:p>
    <w:p w14:paraId="298417BF">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售后人员配备情况：本项目的保修服务方式均为投标人上门保修，即由投标人派技术人员到采购单位使用现场维修，由此产生的一切费用均由投标人承担。售后人员配备不少于1人，提供售后人员相关信息及提供免费保修电话。</w:t>
      </w:r>
    </w:p>
    <w:p w14:paraId="3765E8B1">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响应时间：免费全保期内，应在接到故障通知2小时内作出有效响应，如需现场解决，到达现场时间不超过8小时，特殊情况下不超过24小时内到达现场免费予以排除故障、修复或更换零部件。确保采购人能正常开展工作，设备在设计有用周期内，保证更换到原厂配件。如3个工作日内不能修复必须提供备用机使用，确保采购人能正常开展工作，设备在设计有用周期内，保证更换到原厂配件。</w:t>
      </w:r>
    </w:p>
    <w:p w14:paraId="5B78028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（4）售后服务期满后，投标人仍有义务提供优惠的技术服务（包括提供设备维护、备件等）。</w:t>
      </w:r>
    </w:p>
    <w:p w14:paraId="475A336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（5）售后服务期满后主要产品、配件优惠方案：售后服务期结束后，投标人应当提供保修服务，收取费用不得高于其他服务客户的费用。</w:t>
      </w:r>
    </w:p>
    <w:p w14:paraId="6B7830A6">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（6）投标人未在上述规定时间内履行售后服务义务的，采购人可选择是否委托第三方代为处理，由此产生的费用及损失均由投标人承担。</w:t>
      </w:r>
    </w:p>
    <w:p w14:paraId="469405E9">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七、报价要求</w:t>
      </w:r>
    </w:p>
    <w:p w14:paraId="617BBD3E">
      <w:pPr>
        <w:keepNext w:val="0"/>
        <w:keepLines w:val="0"/>
        <w:pageBreakBefore w:val="0"/>
        <w:widowControl w:val="0"/>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1、报价内容包括：所投货物费用（包含与货物相关的服务）、安装调试费、测试验收费、培训费、售后服务费用、税金、国内运输保险及其他有关的为完成本项目发生的所有费用，招标文件中另有规定的除外。</w:t>
      </w:r>
    </w:p>
    <w:p w14:paraId="17B047B7">
      <w:pPr>
        <w:keepNext w:val="0"/>
        <w:keepLines w:val="0"/>
        <w:pageBreakBefore w:val="0"/>
        <w:widowControl w:val="0"/>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2、供应商报价时应充分考虑所有可能影响到报价的因素，一旦招标结束最终成交，总价将包定，不予调整。如发生漏、缺、少项，都将被认为是成交供应商的报价让利行为，损失自付。</w:t>
      </w:r>
    </w:p>
    <w:p w14:paraId="235A9C10">
      <w:pPr>
        <w:spacing w:line="360" w:lineRule="auto"/>
        <w:rPr>
          <w:rFonts w:hint="eastAsia" w:ascii="方正仿宋_GBK" w:hAnsi="方正仿宋_GBK" w:eastAsia="方正仿宋_GBK" w:cs="方正仿宋_GBK"/>
          <w:b/>
          <w:bCs/>
          <w:color w:val="auto"/>
          <w:sz w:val="28"/>
          <w:szCs w:val="28"/>
          <w:highlight w:val="none"/>
          <w:lang w:bidi="zh-CN"/>
        </w:rPr>
      </w:pPr>
    </w:p>
    <w:p w14:paraId="69C0C5EC">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E0601CF-096D-46A5-B917-3848D6F23759}"/>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D12284B7-A9EB-4D55-93DE-37655F36A63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C6A"/>
    <w:rsid w:val="037F1331"/>
    <w:rsid w:val="164802D5"/>
    <w:rsid w:val="262B46D7"/>
    <w:rsid w:val="2E953665"/>
    <w:rsid w:val="42A94EAA"/>
    <w:rsid w:val="453E5D7D"/>
    <w:rsid w:val="492F6ACA"/>
    <w:rsid w:val="4FF77255"/>
    <w:rsid w:val="582C7CB7"/>
    <w:rsid w:val="5C2E482F"/>
    <w:rsid w:val="64D911C7"/>
    <w:rsid w:val="6D050DAB"/>
    <w:rsid w:val="7084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customStyle="1" w:styleId="5">
    <w:name w:val="普通(网站)1"/>
    <w:basedOn w:val="1"/>
    <w:qFormat/>
    <w:uiPriority w:val="0"/>
    <w:pPr>
      <w:spacing w:before="100" w:beforeAutospacing="1" w:after="100" w:afterAutospacing="1"/>
      <w:ind w:left="0" w:right="0"/>
      <w:jc w:val="left"/>
    </w:pPr>
    <w:rPr>
      <w:sz w:val="24"/>
      <w:lang w:val="en-US" w:eastAsia="zh-CN" w:bidi="ar"/>
    </w:rPr>
  </w:style>
  <w:style w:type="paragraph" w:customStyle="1" w:styleId="6">
    <w:name w:val="正文_2_1_0"/>
    <w:qFormat/>
    <w:uiPriority w:val="0"/>
    <w:pPr>
      <w:widowControl w:val="0"/>
      <w:jc w:val="both"/>
    </w:pPr>
    <w:rPr>
      <w:rFonts w:hint="default" w:ascii="Calibri" w:hAnsi="Calibri" w:eastAsia="宋体" w:cs="Times New Roman"/>
      <w:lang w:val="en-US" w:eastAsia="zh-CN" w:bidi="ar-SA"/>
    </w:rPr>
  </w:style>
  <w:style w:type="paragraph" w:customStyle="1" w:styleId="7">
    <w:name w:val="Normal_19"/>
    <w:basedOn w:val="8"/>
    <w:qFormat/>
    <w:uiPriority w:val="0"/>
    <w:rPr>
      <w:rFonts w:eastAsia="宋体"/>
    </w:rPr>
  </w:style>
  <w:style w:type="paragraph" w:customStyle="1" w:styleId="8">
    <w:name w:val="正文_2_0"/>
    <w:basedOn w:val="9"/>
    <w:next w:val="9"/>
    <w:qFormat/>
    <w:uiPriority w:val="0"/>
    <w:pPr>
      <w:widowControl w:val="0"/>
      <w:jc w:val="both"/>
    </w:pPr>
    <w:rPr>
      <w:rFonts w:hint="default" w:ascii="Calibri" w:hAnsi="Calibri" w:eastAsia="宋体" w:cs="Times New Roman"/>
      <w:lang w:val="en-US" w:eastAsia="zh-CN" w:bidi="ar-SA"/>
    </w:rPr>
  </w:style>
  <w:style w:type="paragraph" w:customStyle="1" w:styleId="9">
    <w:name w:val="Normal_0_2"/>
    <w:qFormat/>
    <w:uiPriority w:val="0"/>
    <w:pPr>
      <w:widowControl w:val="0"/>
      <w:jc w:val="both"/>
    </w:pPr>
    <w:rPr>
      <w:rFonts w:hint="default" w:ascii="Calibri" w:hAnsi="Calibri" w:eastAsia="宋体" w:cs="Calibri"/>
      <w:sz w:val="21"/>
      <w:szCs w:val="21"/>
      <w:lang w:val="en-US" w:eastAsia="zh-CN" w:bidi="ar-SA"/>
    </w:rPr>
  </w:style>
  <w:style w:type="paragraph" w:customStyle="1" w:styleId="10">
    <w:name w:val="无间隔1_0_0"/>
    <w:basedOn w:val="7"/>
    <w:qFormat/>
    <w:uiPriority w:val="0"/>
    <w:pPr>
      <w:spacing w:line="400" w:lineRule="exact"/>
    </w:pPr>
    <w:rPr>
      <w:rFonts w:ascii="Times New Roman" w:hAnsi="Times New Roman" w:eastAsia="Times New Roman" w:cs="Times New Roman"/>
      <w:color w:val="000000"/>
      <w:sz w:val="24"/>
      <w:szCs w:val="24"/>
    </w:rPr>
  </w:style>
  <w:style w:type="character" w:customStyle="1" w:styleId="11">
    <w:name w:val="font11"/>
    <w:basedOn w:val="4"/>
    <w:autoRedefine/>
    <w:qFormat/>
    <w:uiPriority w:val="0"/>
    <w:rPr>
      <w:rFonts w:hint="eastAsia" w:ascii="宋体" w:hAnsi="宋体" w:eastAsia="宋体" w:cs="宋体"/>
      <w:color w:val="000000"/>
      <w:sz w:val="24"/>
      <w:szCs w:val="24"/>
      <w:u w:val="none"/>
    </w:rPr>
  </w:style>
  <w:style w:type="character" w:customStyle="1" w:styleId="12">
    <w:name w:val="font101"/>
    <w:basedOn w:val="4"/>
    <w:autoRedefine/>
    <w:qFormat/>
    <w:uiPriority w:val="0"/>
    <w:rPr>
      <w:rFonts w:ascii="Cambria Math" w:hAnsi="Cambria Math" w:eastAsia="Cambria Math" w:cs="Cambria Math"/>
      <w:color w:val="000000"/>
      <w:sz w:val="24"/>
      <w:szCs w:val="24"/>
      <w:u w:val="none"/>
    </w:rPr>
  </w:style>
  <w:style w:type="character" w:customStyle="1" w:styleId="13">
    <w:name w:val="font41"/>
    <w:basedOn w:val="4"/>
    <w:autoRedefine/>
    <w:qFormat/>
    <w:uiPriority w:val="0"/>
    <w:rPr>
      <w:rFonts w:hint="eastAsia" w:ascii="宋体" w:hAnsi="宋体" w:eastAsia="宋体" w:cs="宋体"/>
      <w:color w:val="000000"/>
      <w:sz w:val="24"/>
      <w:szCs w:val="24"/>
      <w:u w:val="none"/>
    </w:rPr>
  </w:style>
  <w:style w:type="character" w:customStyle="1" w:styleId="14">
    <w:name w:val="font112"/>
    <w:basedOn w:val="4"/>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22928</Words>
  <Characters>27487</Characters>
  <Lines>0</Lines>
  <Paragraphs>0</Paragraphs>
  <TotalTime>2</TotalTime>
  <ScaleCrop>false</ScaleCrop>
  <LinksUpToDate>false</LinksUpToDate>
  <CharactersWithSpaces>38343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2025-07-21T02:43:00Z</dcterms:created>
  <dc:creator>Administrator</dc:creator>
  <cp:lastModifiedBy>简单</cp:lastModifiedBy>
  <dcterms:modified xsi:type="dcterms:W3CDTF">2025-07-21T06:24:53Z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eyJoZGlkIjoiZmU1ZDQ3Nzk0ZDI3NzZmM2ZmNWViOGFlNTM3MjA5NDAiLCJ1c2VySWQiOiI1MTI0NDA5ODAifQ==</vt:lpwstr>
  </property>
  <property fmtid="{D5CDD505-2E9C-101B-9397-08002B2CF9AE}" pid="4" name="ICV">
    <vt:lpwstr>3013B98F6850430992F19CB52A3F1FC6_12</vt:lpwstr>
  </property>
</Properties>
</file>